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629D" w14:textId="77777777" w:rsidR="00657F2C" w:rsidRDefault="00657F2C" w:rsidP="00657F2C">
      <w:pPr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14:paraId="4277FAF3" w14:textId="77777777" w:rsidR="00657F2C" w:rsidRPr="00EC0BAF" w:rsidRDefault="00657F2C" w:rsidP="00657F2C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C0BAF">
        <w:rPr>
          <w:rFonts w:ascii="宋体" w:hAnsi="宋体" w:cs="宋体" w:hint="eastAsia"/>
          <w:b/>
          <w:bCs/>
          <w:color w:val="000000"/>
          <w:sz w:val="36"/>
          <w:szCs w:val="36"/>
        </w:rPr>
        <w:t>成都市工程造价协会</w:t>
      </w:r>
    </w:p>
    <w:p w14:paraId="0FE314EC" w14:textId="4A99A54D" w:rsidR="00657F2C" w:rsidRPr="00EC0BAF" w:rsidRDefault="00657F2C" w:rsidP="00657F2C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C0BAF">
        <w:rPr>
          <w:rFonts w:ascii="宋体" w:hAnsi="宋体" w:cs="宋体"/>
          <w:b/>
          <w:bCs/>
          <w:color w:val="000000"/>
          <w:sz w:val="36"/>
          <w:szCs w:val="36"/>
        </w:rPr>
        <w:t>202</w:t>
      </w:r>
      <w:r w:rsidR="00D83705">
        <w:rPr>
          <w:rFonts w:ascii="宋体" w:hAnsi="宋体" w:cs="宋体" w:hint="eastAsia"/>
          <w:b/>
          <w:bCs/>
          <w:color w:val="000000"/>
          <w:sz w:val="36"/>
          <w:szCs w:val="36"/>
        </w:rPr>
        <w:t>4</w:t>
      </w:r>
      <w:r w:rsidRPr="00EC0BAF">
        <w:rPr>
          <w:rFonts w:ascii="宋体" w:hAnsi="宋体" w:cs="宋体" w:hint="eastAsia"/>
          <w:b/>
          <w:bCs/>
          <w:color w:val="000000"/>
          <w:sz w:val="36"/>
          <w:szCs w:val="36"/>
        </w:rPr>
        <w:t>年优秀工程造价企业评分标准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024"/>
      </w:tblGrid>
      <w:tr w:rsidR="00657F2C" w14:paraId="7CD916F0" w14:textId="77777777" w:rsidTr="00DE367B">
        <w:trPr>
          <w:trHeight w:val="723"/>
          <w:jc w:val="center"/>
        </w:trPr>
        <w:tc>
          <w:tcPr>
            <w:tcW w:w="3000" w:type="dxa"/>
            <w:vAlign w:val="center"/>
          </w:tcPr>
          <w:p w14:paraId="15A650A4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评分内容及分值</w:t>
            </w:r>
          </w:p>
        </w:tc>
        <w:tc>
          <w:tcPr>
            <w:tcW w:w="6024" w:type="dxa"/>
            <w:vAlign w:val="center"/>
          </w:tcPr>
          <w:p w14:paraId="2870722E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分值说明</w:t>
            </w:r>
          </w:p>
        </w:tc>
      </w:tr>
      <w:tr w:rsidR="00657F2C" w14:paraId="6F456E92" w14:textId="77777777" w:rsidTr="00DE367B">
        <w:trPr>
          <w:trHeight w:val="790"/>
          <w:jc w:val="center"/>
        </w:trPr>
        <w:tc>
          <w:tcPr>
            <w:tcW w:w="3000" w:type="dxa"/>
            <w:vAlign w:val="center"/>
          </w:tcPr>
          <w:p w14:paraId="2F51F94A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申报资料的完整性（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76D54859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申报资料完整，并按要求附申报资料真实性的企业承诺书。</w:t>
            </w:r>
          </w:p>
        </w:tc>
      </w:tr>
      <w:tr w:rsidR="00657F2C" w14:paraId="4CA5943F" w14:textId="77777777" w:rsidTr="00DE367B">
        <w:trPr>
          <w:trHeight w:val="790"/>
          <w:jc w:val="center"/>
        </w:trPr>
        <w:tc>
          <w:tcPr>
            <w:tcW w:w="3000" w:type="dxa"/>
            <w:vAlign w:val="center"/>
          </w:tcPr>
          <w:p w14:paraId="55AFDB23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党组织建立和企业党建活动开展情况（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5676B08B" w14:textId="77777777" w:rsidR="00657F2C" w:rsidRPr="00EC0BAF" w:rsidRDefault="00657F2C" w:rsidP="00657F2C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建立党组织证明文件，得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225FB4BE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独立或共同组织过党建活动，每组织或参与一次，得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657F2C" w14:paraId="6CB4B83C" w14:textId="77777777" w:rsidTr="00DE367B">
        <w:trPr>
          <w:trHeight w:val="1472"/>
          <w:jc w:val="center"/>
        </w:trPr>
        <w:tc>
          <w:tcPr>
            <w:tcW w:w="3000" w:type="dxa"/>
            <w:vAlign w:val="center"/>
          </w:tcPr>
          <w:p w14:paraId="073509B6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企业内控制度（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18C22FE9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管理制度是否健全完备，是否注重管理模式和发展规划，是否涵盖执业道德或职业纪律制度，有无档案管理等。</w:t>
            </w:r>
          </w:p>
        </w:tc>
      </w:tr>
      <w:tr w:rsidR="00657F2C" w14:paraId="444E40E9" w14:textId="77777777" w:rsidTr="00DE367B">
        <w:trPr>
          <w:trHeight w:val="1472"/>
          <w:jc w:val="center"/>
        </w:trPr>
        <w:tc>
          <w:tcPr>
            <w:tcW w:w="3000" w:type="dxa"/>
            <w:vAlign w:val="center"/>
          </w:tcPr>
          <w:p w14:paraId="6C0CD7A5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企业综合实力</w:t>
            </w:r>
          </w:p>
          <w:p w14:paraId="43B9CCE7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49F68C6A" w14:textId="77777777" w:rsidR="00657F2C" w:rsidRPr="00EC0BAF" w:rsidRDefault="00657F2C" w:rsidP="00657F2C">
            <w:pPr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工程造价咨询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工程咨询，评选年度年营业收入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1000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万（含）以上，得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1000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万以下按比例扣分；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14:paraId="127597D3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工作业绩突出，评选年度完成的工程造价项目达到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项以下按比例扣分。</w:t>
            </w:r>
          </w:p>
        </w:tc>
      </w:tr>
      <w:tr w:rsidR="00657F2C" w14:paraId="7ACD870D" w14:textId="77777777" w:rsidTr="00DE367B">
        <w:trPr>
          <w:trHeight w:val="1609"/>
          <w:jc w:val="center"/>
        </w:trPr>
        <w:tc>
          <w:tcPr>
            <w:tcW w:w="3000" w:type="dxa"/>
            <w:vAlign w:val="center"/>
          </w:tcPr>
          <w:p w14:paraId="091CFA86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企业人员构成（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37C38BEB" w14:textId="77777777" w:rsidR="00657F2C" w:rsidRPr="00EC0BAF" w:rsidRDefault="00657F2C" w:rsidP="00DE367B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一级造价工程师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名，二级造价工程师或造价员合计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分，每项不足者按比例扣分；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14:paraId="63DB9AC6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工程或工程经济类中级（含）以上专业技术职称人员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分；不足者按比例扣分。</w:t>
            </w:r>
          </w:p>
        </w:tc>
      </w:tr>
      <w:tr w:rsidR="00657F2C" w14:paraId="55F7238D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39C2F7DB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代表工程造价成果文件质量（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07AB6966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成果文件的质量与水平如何，是否真实、全面，是否提出合理化建议，是否在合同期内完成，评价满意度，是否采用新技术等方面进行综合性打分。</w:t>
            </w:r>
          </w:p>
        </w:tc>
      </w:tr>
      <w:tr w:rsidR="00657F2C" w14:paraId="725798BA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051BCC97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企业参与行业协会工作或活动情况（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168473B5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参与课题建设、专业技能竞赛、会员活动日、学术交流、协会各类会议、网站共建、各类文化活动等，或参与其他行业协会工作。每参与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次，得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657F2C" w14:paraId="17FAB3A9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258B1DB2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6024" w:type="dxa"/>
            <w:vAlign w:val="center"/>
          </w:tcPr>
          <w:p w14:paraId="64FEEE88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如符合下列条件可获得加分：</w:t>
            </w:r>
          </w:p>
          <w:p w14:paraId="2311D271" w14:textId="77777777" w:rsidR="00657F2C" w:rsidRPr="00EC0BAF" w:rsidRDefault="00657F2C" w:rsidP="00657F2C">
            <w:pPr>
              <w:numPr>
                <w:ilvl w:val="0"/>
                <w:numId w:val="3"/>
              </w:numPr>
              <w:tabs>
                <w:tab w:val="left" w:pos="312"/>
              </w:tabs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企业及员工在评选年度内获得国家、省、市奖项，每项可加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分，满分不超过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7DC2F644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企业参与社会公益活动或捐款，每项可加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分，满分不超过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3B6E77E7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评选年度前两年连续获得市级（含）以上“优秀企业”称号，可加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</w:tbl>
    <w:p w14:paraId="69061B12" w14:textId="77777777" w:rsidR="00261D77" w:rsidRPr="008F7385" w:rsidRDefault="00261D77">
      <w:pPr>
        <w:rPr>
          <w:rFonts w:hint="eastAsia"/>
        </w:rPr>
      </w:pPr>
    </w:p>
    <w:sectPr w:rsidR="00261D77" w:rsidRPr="008F7385" w:rsidSect="00A56057">
      <w:pgSz w:w="11906" w:h="16838"/>
      <w:pgMar w:top="1400" w:right="1418" w:bottom="936" w:left="1418" w:header="170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82BAF" w14:textId="77777777" w:rsidR="00B33D3F" w:rsidRDefault="00B33D3F" w:rsidP="00657F2C">
      <w:r>
        <w:separator/>
      </w:r>
    </w:p>
  </w:endnote>
  <w:endnote w:type="continuationSeparator" w:id="0">
    <w:p w14:paraId="3AC85F6C" w14:textId="77777777" w:rsidR="00B33D3F" w:rsidRDefault="00B33D3F" w:rsidP="0065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94C4" w14:textId="77777777" w:rsidR="00B33D3F" w:rsidRDefault="00B33D3F" w:rsidP="00657F2C">
      <w:r>
        <w:separator/>
      </w:r>
    </w:p>
  </w:footnote>
  <w:footnote w:type="continuationSeparator" w:id="0">
    <w:p w14:paraId="6C86B9F1" w14:textId="77777777" w:rsidR="00B33D3F" w:rsidRDefault="00B33D3F" w:rsidP="0065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21EB3F"/>
    <w:multiLevelType w:val="singleLevel"/>
    <w:tmpl w:val="8821EB3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08BF626"/>
    <w:multiLevelType w:val="singleLevel"/>
    <w:tmpl w:val="A08BF62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E23072B"/>
    <w:multiLevelType w:val="singleLevel"/>
    <w:tmpl w:val="0E2307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479151274">
    <w:abstractNumId w:val="0"/>
  </w:num>
  <w:num w:numId="2" w16cid:durableId="1864439205">
    <w:abstractNumId w:val="1"/>
  </w:num>
  <w:num w:numId="3" w16cid:durableId="19380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4"/>
    <w:rsid w:val="001E1D1B"/>
    <w:rsid w:val="002147A6"/>
    <w:rsid w:val="00261D77"/>
    <w:rsid w:val="00495DF4"/>
    <w:rsid w:val="005304B6"/>
    <w:rsid w:val="00657F2C"/>
    <w:rsid w:val="008F7385"/>
    <w:rsid w:val="00A56057"/>
    <w:rsid w:val="00B33D3F"/>
    <w:rsid w:val="00D83705"/>
    <w:rsid w:val="00D87CAC"/>
    <w:rsid w:val="00DB179C"/>
    <w:rsid w:val="00EB121A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3D22"/>
  <w15:chartTrackingRefBased/>
  <w15:docId w15:val="{666B6AAD-A1CB-4D30-BB95-EA47C01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5</cp:revision>
  <dcterms:created xsi:type="dcterms:W3CDTF">2023-05-26T02:01:00Z</dcterms:created>
  <dcterms:modified xsi:type="dcterms:W3CDTF">2024-05-16T03:19:00Z</dcterms:modified>
</cp:coreProperties>
</file>