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0DFD" w14:textId="77777777" w:rsidR="00803E57" w:rsidRDefault="00803E57" w:rsidP="00803E57">
      <w:pPr>
        <w:jc w:val="left"/>
        <w:rPr>
          <w:rFonts w:ascii="仿宋" w:eastAsia="仿宋" w:hAnsi="仿宋"/>
          <w:b/>
          <w:bCs/>
          <w:sz w:val="32"/>
          <w:szCs w:val="32"/>
        </w:rPr>
      </w:pPr>
      <w:r>
        <w:rPr>
          <w:rFonts w:ascii="仿宋" w:eastAsia="仿宋" w:hAnsi="仿宋" w:cs="仿宋" w:hint="eastAsia"/>
          <w:b/>
          <w:bCs/>
          <w:sz w:val="32"/>
          <w:szCs w:val="32"/>
        </w:rPr>
        <w:t>附件：</w:t>
      </w:r>
    </w:p>
    <w:p w14:paraId="39F57196" w14:textId="77777777" w:rsidR="00803E57" w:rsidRDefault="00803E57" w:rsidP="00803E57">
      <w:pPr>
        <w:jc w:val="center"/>
        <w:rPr>
          <w:rFonts w:ascii="宋体" w:hint="eastAsia"/>
          <w:b/>
          <w:bCs/>
          <w:sz w:val="44"/>
          <w:szCs w:val="44"/>
        </w:rPr>
      </w:pPr>
      <w:r>
        <w:rPr>
          <w:rFonts w:ascii="宋体" w:hAnsi="宋体" w:cs="宋体" w:hint="eastAsia"/>
          <w:b/>
          <w:bCs/>
          <w:sz w:val="44"/>
          <w:szCs w:val="44"/>
        </w:rPr>
        <w:t>科技论文撰写相关要求</w:t>
      </w:r>
    </w:p>
    <w:p w14:paraId="181356B2" w14:textId="77777777" w:rsidR="00803E57" w:rsidRDefault="00803E57" w:rsidP="00803E57">
      <w:pPr>
        <w:ind w:firstLineChars="200" w:firstLine="640"/>
        <w:rPr>
          <w:rFonts w:ascii="楷体" w:eastAsia="楷体" w:hAnsi="楷体" w:hint="eastAsia"/>
          <w:sz w:val="32"/>
          <w:szCs w:val="32"/>
        </w:rPr>
      </w:pPr>
    </w:p>
    <w:p w14:paraId="38F19DEA" w14:textId="77777777" w:rsidR="00803E57" w:rsidRDefault="00803E57" w:rsidP="00803E57">
      <w:pPr>
        <w:ind w:firstLineChars="200" w:firstLine="643"/>
        <w:rPr>
          <w:rFonts w:ascii="仿宋" w:eastAsia="仿宋" w:hAnsi="仿宋" w:hint="eastAsia"/>
          <w:b/>
          <w:bCs/>
          <w:sz w:val="32"/>
          <w:szCs w:val="32"/>
        </w:rPr>
      </w:pPr>
      <w:r>
        <w:rPr>
          <w:rFonts w:ascii="仿宋" w:eastAsia="仿宋" w:hAnsi="仿宋" w:cs="仿宋" w:hint="eastAsia"/>
          <w:b/>
          <w:bCs/>
          <w:sz w:val="32"/>
          <w:szCs w:val="32"/>
        </w:rPr>
        <w:t>一、题名</w:t>
      </w:r>
    </w:p>
    <w:p w14:paraId="2843FD24" w14:textId="77777777" w:rsidR="00803E57" w:rsidRDefault="00803E57" w:rsidP="00803E57">
      <w:pPr>
        <w:ind w:leftChars="300" w:left="630"/>
        <w:rPr>
          <w:rFonts w:ascii="仿宋" w:eastAsia="仿宋" w:hAnsi="仿宋" w:hint="eastAsia"/>
          <w:kern w:val="0"/>
          <w:sz w:val="32"/>
          <w:szCs w:val="32"/>
        </w:rPr>
      </w:pPr>
      <w:r>
        <w:rPr>
          <w:rFonts w:ascii="仿宋" w:eastAsia="仿宋" w:hAnsi="仿宋" w:cs="仿宋" w:hint="eastAsia"/>
          <w:kern w:val="0"/>
          <w:sz w:val="32"/>
          <w:szCs w:val="32"/>
        </w:rPr>
        <w:t>要求：</w:t>
      </w:r>
    </w:p>
    <w:p w14:paraId="53530D77" w14:textId="77777777" w:rsidR="00803E57" w:rsidRDefault="00803E57" w:rsidP="00803E57">
      <w:pPr>
        <w:rPr>
          <w:rFonts w:ascii="仿宋" w:eastAsia="仿宋" w:hAnsi="仿宋" w:hint="eastAsia"/>
          <w:kern w:val="0"/>
          <w:sz w:val="32"/>
          <w:szCs w:val="32"/>
        </w:rPr>
      </w:pPr>
      <w:r>
        <w:rPr>
          <w:rFonts w:ascii="仿宋" w:eastAsia="仿宋" w:hAnsi="仿宋" w:cs="仿宋" w:hint="eastAsia"/>
          <w:kern w:val="0"/>
          <w:sz w:val="32"/>
          <w:szCs w:val="32"/>
        </w:rPr>
        <w:t xml:space="preserve">    1. 题名应以简明、确切的词语反映文章中最重要的特定内容，以有助于选定关键词；</w:t>
      </w:r>
    </w:p>
    <w:p w14:paraId="343881B2" w14:textId="77777777" w:rsidR="00803E57" w:rsidRDefault="00803E57" w:rsidP="00803E57">
      <w:pPr>
        <w:rPr>
          <w:rFonts w:ascii="仿宋" w:eastAsia="仿宋" w:hAnsi="仿宋" w:cs="仿宋" w:hint="eastAsia"/>
          <w:kern w:val="0"/>
          <w:sz w:val="32"/>
          <w:szCs w:val="32"/>
        </w:rPr>
      </w:pPr>
      <w:r>
        <w:rPr>
          <w:rFonts w:ascii="仿宋" w:eastAsia="仿宋" w:hAnsi="仿宋" w:cs="仿宋" w:hint="eastAsia"/>
          <w:kern w:val="0"/>
          <w:sz w:val="32"/>
          <w:szCs w:val="32"/>
        </w:rPr>
        <w:t xml:space="preserve">    2. 中文题名一般不宜超过20个字，必要时可加副题名；</w:t>
      </w:r>
    </w:p>
    <w:p w14:paraId="76D45FFA" w14:textId="77777777" w:rsidR="00803E57" w:rsidRDefault="00803E57" w:rsidP="00803E57">
      <w:pPr>
        <w:rPr>
          <w:rFonts w:ascii="仿宋" w:eastAsia="仿宋" w:hAnsi="仿宋" w:hint="eastAsia"/>
          <w:kern w:val="0"/>
          <w:sz w:val="32"/>
          <w:szCs w:val="32"/>
        </w:rPr>
      </w:pPr>
      <w:r>
        <w:rPr>
          <w:rFonts w:ascii="仿宋" w:eastAsia="仿宋" w:hAnsi="仿宋" w:cs="仿宋" w:hint="eastAsia"/>
          <w:kern w:val="0"/>
          <w:sz w:val="32"/>
          <w:szCs w:val="32"/>
        </w:rPr>
        <w:t xml:space="preserve">    3. 英文题名应与中文题名含义一致，英文题名的第一个词，不应出现定冠词和不定冠词（英文翻译推荐“有道翻译”，下同）。</w:t>
      </w:r>
    </w:p>
    <w:p w14:paraId="4C73039D" w14:textId="77777777" w:rsidR="00803E57" w:rsidRDefault="00803E57" w:rsidP="00803E57">
      <w:pPr>
        <w:ind w:firstLineChars="200" w:firstLine="643"/>
        <w:rPr>
          <w:rFonts w:ascii="仿宋" w:eastAsia="仿宋" w:hAnsi="仿宋" w:hint="eastAsia"/>
          <w:b/>
          <w:bCs/>
          <w:kern w:val="0"/>
          <w:sz w:val="32"/>
          <w:szCs w:val="32"/>
        </w:rPr>
      </w:pPr>
      <w:r>
        <w:rPr>
          <w:rFonts w:ascii="仿宋" w:eastAsia="仿宋" w:hAnsi="仿宋" w:cs="仿宋" w:hint="eastAsia"/>
          <w:b/>
          <w:bCs/>
          <w:kern w:val="0"/>
          <w:sz w:val="32"/>
          <w:szCs w:val="32"/>
        </w:rPr>
        <w:t>二、作者署名和工作单位</w:t>
      </w:r>
    </w:p>
    <w:p w14:paraId="735E795F"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要求：</w:t>
      </w:r>
    </w:p>
    <w:p w14:paraId="0A631B77" w14:textId="77777777" w:rsidR="00803E57" w:rsidRDefault="00803E57" w:rsidP="00803E57">
      <w:pPr>
        <w:rPr>
          <w:rFonts w:ascii="仿宋" w:eastAsia="仿宋" w:hAnsi="仿宋" w:hint="eastAsia"/>
          <w:kern w:val="0"/>
          <w:sz w:val="32"/>
          <w:szCs w:val="32"/>
        </w:rPr>
      </w:pPr>
      <w:r>
        <w:rPr>
          <w:rFonts w:ascii="仿宋" w:eastAsia="仿宋" w:hAnsi="仿宋" w:cs="仿宋" w:hint="eastAsia"/>
          <w:kern w:val="0"/>
          <w:sz w:val="32"/>
          <w:szCs w:val="32"/>
        </w:rPr>
        <w:t xml:space="preserve">    1. 文章都应有作者署名，这是文责自负和拥有著作权的标志；</w:t>
      </w:r>
    </w:p>
    <w:p w14:paraId="172151B7" w14:textId="77777777" w:rsidR="00803E57" w:rsidRDefault="00803E57" w:rsidP="00803E57">
      <w:pPr>
        <w:ind w:leftChars="300" w:left="630"/>
        <w:rPr>
          <w:rFonts w:ascii="仿宋" w:eastAsia="仿宋" w:hAnsi="仿宋" w:hint="eastAsia"/>
          <w:kern w:val="0"/>
          <w:sz w:val="32"/>
          <w:szCs w:val="32"/>
        </w:rPr>
      </w:pPr>
      <w:r>
        <w:rPr>
          <w:rFonts w:ascii="仿宋" w:eastAsia="仿宋" w:hAnsi="仿宋" w:cs="仿宋" w:hint="eastAsia"/>
          <w:kern w:val="0"/>
          <w:sz w:val="32"/>
          <w:szCs w:val="32"/>
        </w:rPr>
        <w:t>2. 作者姓名署于题名下方；</w:t>
      </w:r>
    </w:p>
    <w:p w14:paraId="744896C5"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3. 作者姓名英文翻译中姓要全大写，名的首字母大写,双名中间加连字符，如李卫国、李强： LI Wei–</w:t>
      </w:r>
      <w:proofErr w:type="spellStart"/>
      <w:r>
        <w:rPr>
          <w:rFonts w:ascii="仿宋" w:eastAsia="仿宋" w:hAnsi="仿宋" w:cs="仿宋" w:hint="eastAsia"/>
          <w:kern w:val="0"/>
          <w:sz w:val="32"/>
          <w:szCs w:val="32"/>
        </w:rPr>
        <w:t>guo</w:t>
      </w:r>
      <w:proofErr w:type="spellEnd"/>
      <w:r>
        <w:rPr>
          <w:rFonts w:ascii="仿宋" w:eastAsia="仿宋" w:hAnsi="仿宋" w:cs="仿宋" w:hint="eastAsia"/>
          <w:kern w:val="0"/>
          <w:sz w:val="32"/>
          <w:szCs w:val="32"/>
        </w:rPr>
        <w:t>, LI Qiang；</w:t>
      </w:r>
    </w:p>
    <w:p w14:paraId="1FCCF3BD"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4. 作者应标明其工作单位全称（著录至二级单位，一、二级之间空1/2字位）、所在省市名称及邮政编码，</w:t>
      </w:r>
      <w:proofErr w:type="gramStart"/>
      <w:r>
        <w:rPr>
          <w:rFonts w:ascii="仿宋" w:eastAsia="仿宋" w:hAnsi="仿宋" w:cs="仿宋" w:hint="eastAsia"/>
          <w:kern w:val="0"/>
          <w:sz w:val="32"/>
          <w:szCs w:val="32"/>
        </w:rPr>
        <w:t>单位后标“，”</w:t>
      </w:r>
      <w:proofErr w:type="gramEnd"/>
      <w:r>
        <w:rPr>
          <w:rFonts w:ascii="仿宋" w:eastAsia="仿宋" w:hAnsi="仿宋" w:cs="仿宋" w:hint="eastAsia"/>
          <w:kern w:val="0"/>
          <w:sz w:val="32"/>
          <w:szCs w:val="32"/>
        </w:rPr>
        <w:t>，省市名称及邮政编码之间空1/2字位。如：“大</w:t>
      </w:r>
      <w:r>
        <w:rPr>
          <w:rFonts w:ascii="仿宋" w:eastAsia="仿宋" w:hAnsi="仿宋" w:cs="仿宋" w:hint="eastAsia"/>
          <w:kern w:val="0"/>
          <w:sz w:val="32"/>
          <w:szCs w:val="32"/>
        </w:rPr>
        <w:lastRenderedPageBreak/>
        <w:t>连理工大学工程力学系，辽宁大连 116023”；</w:t>
      </w:r>
    </w:p>
    <w:p w14:paraId="14AF49FE" w14:textId="77777777" w:rsidR="00803E57" w:rsidRDefault="00803E57" w:rsidP="00803E57">
      <w:pPr>
        <w:ind w:firstLine="600"/>
        <w:rPr>
          <w:rFonts w:ascii="仿宋" w:eastAsia="仿宋" w:hAnsi="仿宋" w:hint="eastAsia"/>
          <w:kern w:val="0"/>
          <w:sz w:val="32"/>
          <w:szCs w:val="32"/>
        </w:rPr>
      </w:pPr>
      <w:r>
        <w:rPr>
          <w:rFonts w:ascii="仿宋" w:eastAsia="仿宋" w:hAnsi="仿宋" w:cs="仿宋" w:hint="eastAsia"/>
          <w:kern w:val="0"/>
          <w:sz w:val="32"/>
          <w:szCs w:val="32"/>
        </w:rPr>
        <w:t>5. 对于多作者、多工作单位，应加标号；作者姓名之间标“，”，单位之间标“；”，最后一个单位后不加标点符号。</w:t>
      </w:r>
    </w:p>
    <w:p w14:paraId="23B64ED2" w14:textId="77777777" w:rsidR="00803E57" w:rsidRDefault="00803E57" w:rsidP="00803E57">
      <w:pPr>
        <w:ind w:firstLine="600"/>
        <w:rPr>
          <w:rFonts w:ascii="仿宋" w:eastAsia="仿宋" w:hAnsi="仿宋" w:cs="仿宋" w:hint="eastAsia"/>
          <w:kern w:val="0"/>
          <w:sz w:val="32"/>
          <w:szCs w:val="32"/>
        </w:rPr>
      </w:pPr>
      <w:r>
        <w:rPr>
          <w:rFonts w:ascii="仿宋" w:eastAsia="仿宋" w:hAnsi="仿宋" w:cs="仿宋" w:hint="eastAsia"/>
          <w:kern w:val="0"/>
          <w:sz w:val="32"/>
          <w:szCs w:val="32"/>
        </w:rPr>
        <w:t>如：韩英铎1，</w:t>
      </w:r>
      <w:proofErr w:type="gramStart"/>
      <w:r>
        <w:rPr>
          <w:rFonts w:ascii="仿宋" w:eastAsia="仿宋" w:hAnsi="仿宋" w:cs="仿宋" w:hint="eastAsia"/>
          <w:kern w:val="0"/>
          <w:sz w:val="32"/>
          <w:szCs w:val="32"/>
        </w:rPr>
        <w:t>王仲鸿</w:t>
      </w:r>
      <w:proofErr w:type="gramEnd"/>
      <w:r>
        <w:rPr>
          <w:rFonts w:ascii="仿宋" w:eastAsia="仿宋" w:hAnsi="仿宋" w:cs="仿宋" w:hint="eastAsia"/>
          <w:kern w:val="0"/>
          <w:sz w:val="32"/>
          <w:szCs w:val="32"/>
        </w:rPr>
        <w:t>1，</w:t>
      </w:r>
      <w:proofErr w:type="gramStart"/>
      <w:r>
        <w:rPr>
          <w:rFonts w:ascii="仿宋" w:eastAsia="仿宋" w:hAnsi="仿宋" w:cs="仿宋" w:hint="eastAsia"/>
          <w:kern w:val="0"/>
          <w:sz w:val="32"/>
          <w:szCs w:val="32"/>
        </w:rPr>
        <w:t>林孔兴</w:t>
      </w:r>
      <w:proofErr w:type="gramEnd"/>
      <w:r>
        <w:rPr>
          <w:rFonts w:ascii="仿宋" w:eastAsia="仿宋" w:hAnsi="仿宋" w:cs="仿宋" w:hint="eastAsia"/>
          <w:kern w:val="0"/>
          <w:sz w:val="32"/>
          <w:szCs w:val="32"/>
        </w:rPr>
        <w:t>2，相永康2，黄其励3，蒋建民4</w:t>
      </w:r>
    </w:p>
    <w:p w14:paraId="23FA94F3" w14:textId="77777777" w:rsidR="00803E57" w:rsidRDefault="00803E57" w:rsidP="00803E57">
      <w:pPr>
        <w:ind w:firstLine="600"/>
        <w:rPr>
          <w:rFonts w:ascii="仿宋" w:eastAsia="仿宋" w:hAnsi="仿宋" w:hint="eastAsia"/>
          <w:kern w:val="0"/>
          <w:sz w:val="32"/>
          <w:szCs w:val="32"/>
        </w:rPr>
      </w:pPr>
      <w:r>
        <w:rPr>
          <w:rFonts w:ascii="仿宋" w:eastAsia="仿宋" w:hAnsi="仿宋" w:cs="仿宋" w:hint="eastAsia"/>
          <w:kern w:val="0"/>
          <w:sz w:val="32"/>
          <w:szCs w:val="32"/>
        </w:rPr>
        <w:t>（1.清华大学电机工程与应用电子技术系，北京100084； 2．华中电力集团公司电力研究所，湖北武汉 430027；3．东北电力集团公司动力处，辽宁沈阳 110006;4．中国科学院大连化学物理研究所第二研究室，辽宁大连 116023）；</w:t>
      </w:r>
    </w:p>
    <w:p w14:paraId="5F30ECC4"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6. 作者简介的格式为：</w:t>
      </w:r>
    </w:p>
    <w:p w14:paraId="72F807C5" w14:textId="77777777" w:rsidR="00803E57" w:rsidRDefault="00803E57" w:rsidP="00803E57">
      <w:pPr>
        <w:ind w:firstLineChars="181" w:firstLine="579"/>
        <w:rPr>
          <w:rFonts w:ascii="仿宋" w:eastAsia="仿宋" w:hAnsi="仿宋" w:cs="仿宋" w:hint="eastAsia"/>
          <w:kern w:val="0"/>
          <w:sz w:val="32"/>
          <w:szCs w:val="32"/>
        </w:rPr>
      </w:pPr>
      <w:r>
        <w:rPr>
          <w:rFonts w:ascii="仿宋" w:eastAsia="仿宋" w:hAnsi="仿宋" w:cs="仿宋" w:hint="eastAsia"/>
          <w:kern w:val="0"/>
          <w:sz w:val="32"/>
          <w:szCs w:val="32"/>
        </w:rPr>
        <w:t>作者简介：王天骄（1932—），男，教授，中国工程院院士，主要研究方向，仪器分析.</w:t>
      </w:r>
    </w:p>
    <w:p w14:paraId="304F1856"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对于多作者，用分号“；”隔开；结束时</w:t>
      </w:r>
      <w:proofErr w:type="gramStart"/>
      <w:r>
        <w:rPr>
          <w:rFonts w:ascii="仿宋" w:eastAsia="仿宋" w:hAnsi="仿宋" w:cs="仿宋" w:hint="eastAsia"/>
          <w:kern w:val="0"/>
          <w:sz w:val="32"/>
          <w:szCs w:val="32"/>
        </w:rPr>
        <w:t>加点号</w:t>
      </w:r>
      <w:proofErr w:type="gramEnd"/>
      <w:r>
        <w:rPr>
          <w:rFonts w:ascii="仿宋" w:eastAsia="仿宋" w:hAnsi="仿宋" w:cs="仿宋" w:hint="eastAsia"/>
          <w:kern w:val="0"/>
          <w:sz w:val="32"/>
          <w:szCs w:val="32"/>
        </w:rPr>
        <w:t>“.”。</w:t>
      </w:r>
    </w:p>
    <w:p w14:paraId="65657A2D" w14:textId="77777777" w:rsidR="00803E57" w:rsidRDefault="00803E57" w:rsidP="00803E57">
      <w:pPr>
        <w:ind w:firstLineChars="200" w:firstLine="643"/>
        <w:rPr>
          <w:rFonts w:ascii="仿宋" w:eastAsia="仿宋" w:hAnsi="仿宋" w:hint="eastAsia"/>
          <w:b/>
          <w:bCs/>
          <w:kern w:val="0"/>
          <w:sz w:val="32"/>
          <w:szCs w:val="32"/>
        </w:rPr>
      </w:pPr>
      <w:r>
        <w:rPr>
          <w:rFonts w:ascii="仿宋" w:eastAsia="仿宋" w:hAnsi="仿宋" w:cs="仿宋" w:hint="eastAsia"/>
          <w:b/>
          <w:bCs/>
          <w:sz w:val="32"/>
          <w:szCs w:val="32"/>
        </w:rPr>
        <w:t>三、</w:t>
      </w:r>
      <w:r>
        <w:rPr>
          <w:rFonts w:ascii="仿宋" w:eastAsia="仿宋" w:hAnsi="仿宋" w:cs="仿宋" w:hint="eastAsia"/>
          <w:b/>
          <w:bCs/>
          <w:kern w:val="0"/>
          <w:sz w:val="32"/>
          <w:szCs w:val="32"/>
        </w:rPr>
        <w:t>摘要</w:t>
      </w:r>
    </w:p>
    <w:p w14:paraId="010CEF83" w14:textId="77777777" w:rsidR="00803E57" w:rsidRDefault="00803E57" w:rsidP="00803E57">
      <w:pPr>
        <w:ind w:firstLineChars="200" w:firstLine="640"/>
        <w:rPr>
          <w:rFonts w:ascii="仿宋" w:eastAsia="仿宋" w:hAnsi="仿宋" w:hint="eastAsia"/>
          <w:sz w:val="32"/>
          <w:szCs w:val="32"/>
        </w:rPr>
      </w:pPr>
      <w:r>
        <w:rPr>
          <w:rFonts w:ascii="仿宋" w:eastAsia="仿宋" w:hAnsi="仿宋" w:cs="仿宋" w:hint="eastAsia"/>
          <w:sz w:val="32"/>
          <w:szCs w:val="32"/>
        </w:rPr>
        <w:t>要求：</w:t>
      </w:r>
    </w:p>
    <w:p w14:paraId="684D1BED"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sz w:val="32"/>
          <w:szCs w:val="32"/>
        </w:rPr>
        <w:t xml:space="preserve">1. </w:t>
      </w:r>
      <w:r>
        <w:rPr>
          <w:rFonts w:ascii="仿宋" w:eastAsia="仿宋" w:hAnsi="仿宋" w:cs="仿宋" w:hint="eastAsia"/>
          <w:kern w:val="0"/>
          <w:sz w:val="32"/>
          <w:szCs w:val="32"/>
        </w:rPr>
        <w:t>论文都应有摘要（3000字以下的文章可以略去）；</w:t>
      </w:r>
    </w:p>
    <w:p w14:paraId="71353ACC" w14:textId="77777777" w:rsidR="00803E57" w:rsidRDefault="00803E57" w:rsidP="00803E57">
      <w:pPr>
        <w:ind w:firstLineChars="50" w:firstLine="160"/>
        <w:rPr>
          <w:rFonts w:ascii="仿宋" w:eastAsia="仿宋" w:hAnsi="仿宋" w:cs="仿宋" w:hint="eastAsia"/>
          <w:kern w:val="0"/>
          <w:sz w:val="32"/>
          <w:szCs w:val="32"/>
        </w:rPr>
      </w:pPr>
      <w:r>
        <w:rPr>
          <w:rFonts w:ascii="仿宋" w:eastAsia="仿宋" w:hAnsi="仿宋" w:cs="仿宋" w:hint="eastAsia"/>
          <w:kern w:val="0"/>
          <w:sz w:val="32"/>
          <w:szCs w:val="32"/>
        </w:rPr>
        <w:t xml:space="preserve">   2. 摘要的内容包括研究的目的、方法、结果和结论。一般不分段，不用图表和非公知公用的符号或术语，不得引用图、表、公式和参考文献的序号，不宜出现“本文”“文章”“作者”“我们”等字样；</w:t>
      </w:r>
    </w:p>
    <w:p w14:paraId="221D9866" w14:textId="77777777" w:rsidR="00803E57" w:rsidRDefault="00803E57" w:rsidP="00803E57">
      <w:pPr>
        <w:ind w:firstLineChars="50" w:firstLine="160"/>
        <w:rPr>
          <w:rFonts w:ascii="仿宋" w:eastAsia="仿宋" w:hAnsi="仿宋" w:hint="eastAsia"/>
          <w:kern w:val="0"/>
          <w:sz w:val="32"/>
          <w:szCs w:val="32"/>
        </w:rPr>
      </w:pPr>
      <w:r>
        <w:rPr>
          <w:rFonts w:ascii="仿宋" w:eastAsia="仿宋" w:hAnsi="仿宋" w:cs="仿宋" w:hint="eastAsia"/>
          <w:kern w:val="0"/>
          <w:sz w:val="32"/>
          <w:szCs w:val="32"/>
        </w:rPr>
        <w:t xml:space="preserve">   3. 中文摘要的篇幅一般为300字左右，文字应尽量简</w:t>
      </w:r>
      <w:r>
        <w:rPr>
          <w:rFonts w:ascii="仿宋" w:eastAsia="仿宋" w:hAnsi="仿宋" w:cs="仿宋" w:hint="eastAsia"/>
          <w:kern w:val="0"/>
          <w:sz w:val="32"/>
          <w:szCs w:val="32"/>
        </w:rPr>
        <w:lastRenderedPageBreak/>
        <w:t>明；</w:t>
      </w:r>
    </w:p>
    <w:p w14:paraId="646C574C"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4. 英文摘要一般与中文摘要内容相对应。为便于读者检索，摘要采用如下中英文标志符：“摘要：”“</w:t>
      </w:r>
      <w:r>
        <w:rPr>
          <w:rFonts w:ascii="仿宋" w:eastAsia="仿宋" w:hAnsi="仿宋" w:cs="仿宋" w:hint="eastAsia"/>
          <w:b/>
          <w:bCs/>
          <w:kern w:val="0"/>
          <w:sz w:val="32"/>
          <w:szCs w:val="32"/>
        </w:rPr>
        <w:t>Abstract：</w:t>
      </w:r>
      <w:r>
        <w:rPr>
          <w:rFonts w:ascii="仿宋" w:eastAsia="仿宋" w:hAnsi="仿宋" w:cs="仿宋" w:hint="eastAsia"/>
          <w:kern w:val="0"/>
          <w:sz w:val="32"/>
          <w:szCs w:val="32"/>
        </w:rPr>
        <w:t>”。</w:t>
      </w:r>
    </w:p>
    <w:p w14:paraId="2B5DDB13" w14:textId="77777777" w:rsidR="00803E57" w:rsidRDefault="00803E57" w:rsidP="00803E57">
      <w:pPr>
        <w:ind w:firstLineChars="200" w:firstLine="643"/>
        <w:rPr>
          <w:rFonts w:ascii="仿宋" w:eastAsia="仿宋" w:hAnsi="仿宋" w:hint="eastAsia"/>
          <w:b/>
          <w:bCs/>
          <w:sz w:val="32"/>
          <w:szCs w:val="32"/>
        </w:rPr>
      </w:pPr>
      <w:r>
        <w:rPr>
          <w:rFonts w:ascii="仿宋" w:eastAsia="仿宋" w:hAnsi="仿宋" w:cs="仿宋" w:hint="eastAsia"/>
          <w:b/>
          <w:bCs/>
          <w:sz w:val="32"/>
          <w:szCs w:val="32"/>
        </w:rPr>
        <w:t>四、关键词</w:t>
      </w:r>
    </w:p>
    <w:p w14:paraId="4AAA20EC" w14:textId="77777777" w:rsidR="00803E57" w:rsidRDefault="00803E57" w:rsidP="00803E57">
      <w:pPr>
        <w:ind w:firstLineChars="200" w:firstLine="640"/>
        <w:rPr>
          <w:rFonts w:ascii="仿宋" w:eastAsia="仿宋" w:hAnsi="仿宋" w:hint="eastAsia"/>
          <w:sz w:val="32"/>
          <w:szCs w:val="32"/>
        </w:rPr>
      </w:pPr>
      <w:r>
        <w:rPr>
          <w:rFonts w:ascii="仿宋" w:eastAsia="仿宋" w:hAnsi="仿宋" w:cs="仿宋" w:hint="eastAsia"/>
          <w:sz w:val="32"/>
          <w:szCs w:val="32"/>
        </w:rPr>
        <w:t>要求：</w:t>
      </w:r>
    </w:p>
    <w:p w14:paraId="7BBDE056"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1.关键词是能反映论文主题概念的词或词组，一般每篇文章标注3～8个；</w:t>
      </w:r>
    </w:p>
    <w:p w14:paraId="3E5444F2"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 xml:space="preserve">2.关键词应尽量从《汉语主题词表》等词表中选用规范词 </w:t>
      </w:r>
      <w:proofErr w:type="gramStart"/>
      <w:r>
        <w:rPr>
          <w:rFonts w:ascii="仿宋" w:eastAsia="仿宋" w:hAnsi="仿宋" w:cs="仿宋" w:hint="eastAsia"/>
          <w:kern w:val="0"/>
          <w:sz w:val="32"/>
          <w:szCs w:val="32"/>
        </w:rPr>
        <w:t>—叙词</w:t>
      </w:r>
      <w:proofErr w:type="gramEnd"/>
      <w:r>
        <w:rPr>
          <w:rFonts w:ascii="仿宋" w:eastAsia="仿宋" w:hAnsi="仿宋" w:cs="仿宋" w:hint="eastAsia"/>
          <w:kern w:val="0"/>
          <w:sz w:val="32"/>
          <w:szCs w:val="32"/>
        </w:rPr>
        <w:t>；</w:t>
      </w:r>
    </w:p>
    <w:p w14:paraId="41E5BB93" w14:textId="77777777" w:rsidR="00803E57" w:rsidRDefault="00803E57" w:rsidP="00803E57">
      <w:pPr>
        <w:ind w:firstLineChars="150" w:firstLine="480"/>
        <w:rPr>
          <w:rFonts w:ascii="仿宋" w:eastAsia="仿宋" w:hAnsi="仿宋" w:hint="eastAsia"/>
          <w:sz w:val="32"/>
          <w:szCs w:val="32"/>
        </w:rPr>
      </w:pPr>
      <w:r>
        <w:rPr>
          <w:rFonts w:ascii="仿宋" w:eastAsia="仿宋" w:hAnsi="仿宋" w:cs="仿宋" w:hint="eastAsia"/>
          <w:kern w:val="0"/>
          <w:sz w:val="32"/>
          <w:szCs w:val="32"/>
        </w:rPr>
        <w:t xml:space="preserve"> 3.中、英文关键词一一对应，采用以下标志符：“关键词：”</w:t>
      </w:r>
      <w:r>
        <w:rPr>
          <w:rFonts w:ascii="仿宋" w:eastAsia="仿宋" w:hAnsi="仿宋" w:cs="仿宋" w:hint="eastAsia"/>
          <w:b/>
          <w:bCs/>
          <w:kern w:val="0"/>
          <w:sz w:val="32"/>
          <w:szCs w:val="32"/>
        </w:rPr>
        <w:t>“Key words：</w:t>
      </w:r>
      <w:r>
        <w:rPr>
          <w:rFonts w:ascii="仿宋" w:eastAsia="仿宋" w:hAnsi="仿宋" w:cs="仿宋" w:hint="eastAsia"/>
          <w:kern w:val="0"/>
          <w:sz w:val="32"/>
          <w:szCs w:val="32"/>
        </w:rPr>
        <w:t>”。</w:t>
      </w:r>
    </w:p>
    <w:p w14:paraId="2559D111" w14:textId="77777777" w:rsidR="00803E57" w:rsidRDefault="00803E57" w:rsidP="00803E57">
      <w:pPr>
        <w:ind w:firstLineChars="200" w:firstLine="643"/>
        <w:rPr>
          <w:rFonts w:ascii="仿宋" w:eastAsia="仿宋" w:hAnsi="仿宋" w:hint="eastAsia"/>
          <w:b/>
          <w:bCs/>
          <w:sz w:val="32"/>
          <w:szCs w:val="32"/>
        </w:rPr>
      </w:pPr>
      <w:r>
        <w:rPr>
          <w:rFonts w:ascii="仿宋" w:eastAsia="仿宋" w:hAnsi="仿宋" w:cs="仿宋" w:hint="eastAsia"/>
          <w:b/>
          <w:bCs/>
          <w:sz w:val="32"/>
          <w:szCs w:val="32"/>
        </w:rPr>
        <w:t>五、</w:t>
      </w:r>
      <w:r>
        <w:rPr>
          <w:rFonts w:ascii="仿宋" w:eastAsia="仿宋" w:hAnsi="仿宋" w:cs="仿宋" w:hint="eastAsia"/>
          <w:b/>
          <w:bCs/>
          <w:kern w:val="0"/>
          <w:sz w:val="32"/>
          <w:szCs w:val="32"/>
        </w:rPr>
        <w:t>引言</w:t>
      </w:r>
    </w:p>
    <w:p w14:paraId="01B64AC7" w14:textId="77777777" w:rsidR="00803E57" w:rsidRDefault="00803E57" w:rsidP="00803E57">
      <w:pPr>
        <w:ind w:firstLineChars="200" w:firstLine="640"/>
        <w:rPr>
          <w:rFonts w:ascii="仿宋" w:eastAsia="仿宋" w:hAnsi="仿宋" w:hint="eastAsia"/>
          <w:sz w:val="32"/>
          <w:szCs w:val="32"/>
        </w:rPr>
      </w:pPr>
      <w:r>
        <w:rPr>
          <w:rFonts w:ascii="仿宋" w:eastAsia="仿宋" w:hAnsi="仿宋" w:cs="仿宋" w:hint="eastAsia"/>
          <w:kern w:val="0"/>
          <w:sz w:val="32"/>
          <w:szCs w:val="32"/>
        </w:rPr>
        <w:t>要求：</w:t>
      </w:r>
    </w:p>
    <w:p w14:paraId="495F605A"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1. 引言的内容可包括研究的目的、意义、主要方法、范围和背景等；</w:t>
      </w:r>
    </w:p>
    <w:p w14:paraId="6B002F0B"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 引言应开门见山，言简意赅，不要与摘要雷同或成为摘要的注释；</w:t>
      </w:r>
    </w:p>
    <w:p w14:paraId="01199B62"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3. 引言的序号可以不编，也可以编为“0”；不编序号时“引言”二字可以省略。</w:t>
      </w:r>
    </w:p>
    <w:p w14:paraId="4E6A9EBF" w14:textId="77777777" w:rsidR="00803E57" w:rsidRDefault="00803E57" w:rsidP="00803E57">
      <w:pPr>
        <w:ind w:firstLineChars="200" w:firstLine="643"/>
        <w:rPr>
          <w:rFonts w:ascii="仿宋" w:eastAsia="仿宋" w:hAnsi="仿宋" w:hint="eastAsia"/>
          <w:sz w:val="32"/>
          <w:szCs w:val="32"/>
        </w:rPr>
      </w:pPr>
      <w:r>
        <w:rPr>
          <w:rFonts w:ascii="仿宋" w:eastAsia="仿宋" w:hAnsi="仿宋" w:cs="仿宋" w:hint="eastAsia"/>
          <w:b/>
          <w:bCs/>
          <w:sz w:val="32"/>
          <w:szCs w:val="32"/>
        </w:rPr>
        <w:t>六、</w:t>
      </w:r>
      <w:r>
        <w:rPr>
          <w:rFonts w:ascii="仿宋" w:eastAsia="仿宋" w:hAnsi="仿宋" w:cs="仿宋" w:hint="eastAsia"/>
          <w:b/>
          <w:bCs/>
          <w:kern w:val="0"/>
          <w:sz w:val="32"/>
          <w:szCs w:val="32"/>
        </w:rPr>
        <w:t>论文的正文部分</w:t>
      </w:r>
    </w:p>
    <w:p w14:paraId="6B58DC4D" w14:textId="77777777" w:rsidR="00803E57" w:rsidRDefault="00803E57" w:rsidP="00803E57">
      <w:pPr>
        <w:ind w:firstLineChars="150" w:firstLine="480"/>
        <w:rPr>
          <w:rFonts w:ascii="仿宋" w:eastAsia="仿宋" w:hAnsi="仿宋" w:hint="eastAsia"/>
          <w:sz w:val="32"/>
          <w:szCs w:val="32"/>
        </w:rPr>
      </w:pPr>
      <w:r>
        <w:rPr>
          <w:rFonts w:ascii="仿宋" w:eastAsia="仿宋" w:hAnsi="仿宋" w:cs="仿宋" w:hint="eastAsia"/>
          <w:sz w:val="32"/>
          <w:szCs w:val="32"/>
        </w:rPr>
        <w:t>（一）</w:t>
      </w:r>
      <w:r>
        <w:rPr>
          <w:rFonts w:ascii="仿宋" w:eastAsia="仿宋" w:hAnsi="仿宋" w:cs="仿宋" w:hint="eastAsia"/>
          <w:kern w:val="0"/>
          <w:sz w:val="32"/>
          <w:szCs w:val="32"/>
        </w:rPr>
        <w:t>层次标题</w:t>
      </w:r>
    </w:p>
    <w:p w14:paraId="4B087640" w14:textId="77777777" w:rsidR="00803E57" w:rsidRDefault="00803E57" w:rsidP="00803E57">
      <w:pPr>
        <w:ind w:firstLineChars="200" w:firstLine="640"/>
        <w:rPr>
          <w:rFonts w:ascii="仿宋" w:eastAsia="仿宋" w:hAnsi="仿宋" w:hint="eastAsia"/>
          <w:sz w:val="32"/>
          <w:szCs w:val="32"/>
        </w:rPr>
      </w:pPr>
      <w:r>
        <w:rPr>
          <w:rFonts w:ascii="仿宋" w:eastAsia="仿宋" w:hAnsi="仿宋" w:cs="仿宋" w:hint="eastAsia"/>
          <w:sz w:val="32"/>
          <w:szCs w:val="32"/>
        </w:rPr>
        <w:t>要求：</w:t>
      </w:r>
    </w:p>
    <w:p w14:paraId="1EAD4DE4"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sz w:val="32"/>
          <w:szCs w:val="32"/>
        </w:rPr>
        <w:lastRenderedPageBreak/>
        <w:t xml:space="preserve">1. </w:t>
      </w:r>
      <w:r>
        <w:rPr>
          <w:rFonts w:ascii="仿宋" w:eastAsia="仿宋" w:hAnsi="仿宋" w:cs="仿宋" w:hint="eastAsia"/>
          <w:kern w:val="0"/>
          <w:sz w:val="32"/>
          <w:szCs w:val="32"/>
        </w:rPr>
        <w:t>层次标题是指除文章题名外的不同级别的分标题。各级层次标题都要简短明确，同一层次的标题应尽可能“排比”。即词（或词组）类型相同（或相近），意义相关，语气一致；</w:t>
      </w:r>
    </w:p>
    <w:p w14:paraId="7991F918"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 各层次标题一律用阿拉伯数字连续编号；不同层次的数字之间用小圆点“.”相隔，末位数字后面</w:t>
      </w:r>
      <w:proofErr w:type="gramStart"/>
      <w:r>
        <w:rPr>
          <w:rFonts w:ascii="仿宋" w:eastAsia="仿宋" w:hAnsi="仿宋" w:cs="仿宋" w:hint="eastAsia"/>
          <w:kern w:val="0"/>
          <w:sz w:val="32"/>
          <w:szCs w:val="32"/>
        </w:rPr>
        <w:t>不</w:t>
      </w:r>
      <w:proofErr w:type="gramEnd"/>
      <w:r>
        <w:rPr>
          <w:rFonts w:ascii="仿宋" w:eastAsia="仿宋" w:hAnsi="仿宋" w:cs="仿宋" w:hint="eastAsia"/>
          <w:kern w:val="0"/>
          <w:sz w:val="32"/>
          <w:szCs w:val="32"/>
        </w:rPr>
        <w:t>加点号。</w:t>
      </w:r>
    </w:p>
    <w:p w14:paraId="700E02AE"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基本类型如“1”（“章”，以下均为“节”）“1.1”“1.1.1”“1.1.1.1”等，各层次的序号均抬头，后空1个字距接排标题；</w:t>
      </w:r>
    </w:p>
    <w:p w14:paraId="6489BBE1"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向下扩充类型如“1）”“（1）”“①”，各层次的序号均抬头，后空1个字距接排标题；</w:t>
      </w:r>
    </w:p>
    <w:p w14:paraId="12F98B85"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3. 各层次标题要醒目，其字体与非标题要有区别。</w:t>
      </w:r>
    </w:p>
    <w:p w14:paraId="0A6A2C8F" w14:textId="77777777" w:rsidR="00803E57" w:rsidRDefault="00803E57" w:rsidP="00803E57">
      <w:pPr>
        <w:ind w:leftChars="150" w:left="475" w:hangingChars="50" w:hanging="160"/>
        <w:rPr>
          <w:rFonts w:ascii="仿宋" w:eastAsia="仿宋" w:hAnsi="仿宋" w:hint="eastAsia"/>
          <w:kern w:val="0"/>
          <w:sz w:val="32"/>
          <w:szCs w:val="32"/>
        </w:rPr>
      </w:pPr>
      <w:r>
        <w:rPr>
          <w:rFonts w:ascii="仿宋" w:eastAsia="仿宋" w:hAnsi="仿宋" w:cs="仿宋" w:hint="eastAsia"/>
          <w:kern w:val="0"/>
          <w:sz w:val="32"/>
          <w:szCs w:val="32"/>
        </w:rPr>
        <w:t>（二）插图</w:t>
      </w:r>
    </w:p>
    <w:p w14:paraId="263C291E"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要求：</w:t>
      </w:r>
    </w:p>
    <w:p w14:paraId="6D021C18" w14:textId="77777777" w:rsidR="00803E57" w:rsidRDefault="00803E57" w:rsidP="00803E57">
      <w:pPr>
        <w:ind w:firstLineChars="100" w:firstLine="320"/>
        <w:rPr>
          <w:rFonts w:ascii="仿宋" w:eastAsia="仿宋" w:hAnsi="仿宋" w:cs="仿宋" w:hint="eastAsia"/>
          <w:kern w:val="0"/>
          <w:sz w:val="32"/>
          <w:szCs w:val="32"/>
        </w:rPr>
      </w:pPr>
      <w:r>
        <w:rPr>
          <w:rFonts w:ascii="仿宋" w:eastAsia="仿宋" w:hAnsi="仿宋" w:cs="仿宋" w:hint="eastAsia"/>
          <w:kern w:val="0"/>
          <w:sz w:val="32"/>
          <w:szCs w:val="32"/>
        </w:rPr>
        <w:t xml:space="preserve">  1. 插图要精选，不宜过多，应具有自明性，切忌与表及文字表述重复；</w:t>
      </w:r>
    </w:p>
    <w:p w14:paraId="04FCA767" w14:textId="77777777" w:rsidR="00803E57" w:rsidRDefault="00803E57" w:rsidP="00803E57">
      <w:pPr>
        <w:ind w:firstLineChars="100" w:firstLine="320"/>
        <w:rPr>
          <w:rFonts w:ascii="仿宋" w:eastAsia="仿宋" w:hAnsi="仿宋" w:cs="仿宋" w:hint="eastAsia"/>
          <w:kern w:val="0"/>
          <w:sz w:val="32"/>
          <w:szCs w:val="32"/>
        </w:rPr>
      </w:pPr>
      <w:r>
        <w:rPr>
          <w:rFonts w:ascii="仿宋" w:eastAsia="仿宋" w:hAnsi="仿宋" w:cs="仿宋" w:hint="eastAsia"/>
          <w:kern w:val="0"/>
          <w:sz w:val="32"/>
          <w:szCs w:val="32"/>
        </w:rPr>
        <w:t xml:space="preserve">  2. 插图要精心设计和绘制，要大小适中，线条均匀，主辅线分明。插图中文字与符号的大小以六号或小五号为宜；</w:t>
      </w:r>
    </w:p>
    <w:p w14:paraId="6BAED66F" w14:textId="77777777" w:rsidR="00803E57" w:rsidRDefault="00803E57" w:rsidP="00803E57">
      <w:pPr>
        <w:ind w:firstLineChars="100" w:firstLine="320"/>
        <w:rPr>
          <w:rFonts w:ascii="仿宋" w:eastAsia="仿宋" w:hAnsi="仿宋" w:hint="eastAsia"/>
          <w:kern w:val="0"/>
          <w:sz w:val="32"/>
          <w:szCs w:val="32"/>
        </w:rPr>
      </w:pPr>
      <w:r>
        <w:rPr>
          <w:rFonts w:ascii="仿宋" w:eastAsia="仿宋" w:hAnsi="仿宋" w:cs="仿宋" w:hint="eastAsia"/>
          <w:kern w:val="0"/>
          <w:sz w:val="32"/>
          <w:szCs w:val="32"/>
        </w:rPr>
        <w:t xml:space="preserve">  3. 坐标图标目中的量和单位符号应齐全，并分别置于纵、横坐标轴的外侧，一般居中排。横坐标</w:t>
      </w:r>
      <w:proofErr w:type="gramStart"/>
      <w:r>
        <w:rPr>
          <w:rFonts w:ascii="仿宋" w:eastAsia="仿宋" w:hAnsi="仿宋" w:cs="仿宋" w:hint="eastAsia"/>
          <w:kern w:val="0"/>
          <w:sz w:val="32"/>
          <w:szCs w:val="32"/>
        </w:rPr>
        <w:t>的标目自</w:t>
      </w:r>
      <w:proofErr w:type="gramEnd"/>
      <w:r>
        <w:rPr>
          <w:rFonts w:ascii="仿宋" w:eastAsia="仿宋" w:hAnsi="仿宋" w:cs="仿宋" w:hint="eastAsia"/>
          <w:kern w:val="0"/>
          <w:sz w:val="32"/>
          <w:szCs w:val="32"/>
        </w:rPr>
        <w:t>左至右；纵坐标</w:t>
      </w:r>
      <w:proofErr w:type="gramStart"/>
      <w:r>
        <w:rPr>
          <w:rFonts w:ascii="仿宋" w:eastAsia="仿宋" w:hAnsi="仿宋" w:cs="仿宋" w:hint="eastAsia"/>
          <w:kern w:val="0"/>
          <w:sz w:val="32"/>
          <w:szCs w:val="32"/>
        </w:rPr>
        <w:t>的标目自下而上</w:t>
      </w:r>
      <w:proofErr w:type="gramEnd"/>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顶左底</w:t>
      </w:r>
      <w:proofErr w:type="gramEnd"/>
      <w:r>
        <w:rPr>
          <w:rFonts w:ascii="仿宋" w:eastAsia="仿宋" w:hAnsi="仿宋" w:cs="仿宋" w:hint="eastAsia"/>
          <w:kern w:val="0"/>
          <w:sz w:val="32"/>
          <w:szCs w:val="32"/>
        </w:rPr>
        <w:t>右；</w:t>
      </w:r>
    </w:p>
    <w:p w14:paraId="2D654D1F" w14:textId="77777777" w:rsidR="00803E57" w:rsidRDefault="00803E57" w:rsidP="00803E57">
      <w:pPr>
        <w:ind w:firstLineChars="50" w:firstLine="160"/>
        <w:rPr>
          <w:rFonts w:ascii="仿宋" w:eastAsia="仿宋" w:hAnsi="仿宋" w:hint="eastAsia"/>
          <w:kern w:val="0"/>
          <w:sz w:val="32"/>
          <w:szCs w:val="32"/>
        </w:rPr>
      </w:pPr>
      <w:r>
        <w:rPr>
          <w:rFonts w:ascii="仿宋" w:eastAsia="仿宋" w:hAnsi="仿宋" w:cs="仿宋" w:hint="eastAsia"/>
          <w:kern w:val="0"/>
          <w:sz w:val="32"/>
          <w:szCs w:val="32"/>
        </w:rPr>
        <w:t xml:space="preserve">   4.插图中的术语、符号、单位等应与表格及文字表述所</w:t>
      </w:r>
      <w:r>
        <w:rPr>
          <w:rFonts w:ascii="仿宋" w:eastAsia="仿宋" w:hAnsi="仿宋" w:cs="仿宋" w:hint="eastAsia"/>
          <w:kern w:val="0"/>
          <w:sz w:val="32"/>
          <w:szCs w:val="32"/>
        </w:rPr>
        <w:lastRenderedPageBreak/>
        <w:t>用的一致；</w:t>
      </w:r>
    </w:p>
    <w:p w14:paraId="224C6E36" w14:textId="77777777" w:rsidR="00803E57" w:rsidRDefault="00803E57" w:rsidP="00803E57">
      <w:pPr>
        <w:ind w:firstLineChars="50" w:firstLine="160"/>
        <w:rPr>
          <w:rFonts w:ascii="仿宋" w:eastAsia="仿宋" w:hAnsi="仿宋" w:hint="eastAsia"/>
          <w:kern w:val="0"/>
          <w:sz w:val="32"/>
          <w:szCs w:val="32"/>
        </w:rPr>
      </w:pPr>
      <w:r>
        <w:rPr>
          <w:rFonts w:ascii="仿宋" w:eastAsia="仿宋" w:hAnsi="仿宋" w:cs="仿宋" w:hint="eastAsia"/>
          <w:kern w:val="0"/>
          <w:sz w:val="32"/>
          <w:szCs w:val="32"/>
        </w:rPr>
        <w:t xml:space="preserve">   5. 插图在文中的布局要合理，一般随文编排，先见文字后见图。图旁空白较大时，</w:t>
      </w:r>
      <w:proofErr w:type="gramStart"/>
      <w:r>
        <w:rPr>
          <w:rFonts w:ascii="仿宋" w:eastAsia="仿宋" w:hAnsi="仿宋" w:cs="仿宋" w:hint="eastAsia"/>
          <w:kern w:val="0"/>
          <w:sz w:val="32"/>
          <w:szCs w:val="32"/>
        </w:rPr>
        <w:t>可串排</w:t>
      </w:r>
      <w:proofErr w:type="gramEnd"/>
      <w:r>
        <w:rPr>
          <w:rFonts w:ascii="仿宋" w:eastAsia="仿宋" w:hAnsi="仿宋" w:cs="仿宋" w:hint="eastAsia"/>
          <w:kern w:val="0"/>
          <w:sz w:val="32"/>
          <w:szCs w:val="32"/>
        </w:rPr>
        <w:t>文字；</w:t>
      </w:r>
    </w:p>
    <w:p w14:paraId="692CE030" w14:textId="77777777" w:rsidR="00803E57" w:rsidRDefault="00803E57" w:rsidP="00803E57">
      <w:pPr>
        <w:ind w:firstLineChars="148" w:firstLine="474"/>
        <w:rPr>
          <w:rFonts w:ascii="仿宋" w:eastAsia="仿宋" w:hAnsi="仿宋" w:hint="eastAsia"/>
          <w:kern w:val="0"/>
          <w:sz w:val="32"/>
          <w:szCs w:val="32"/>
        </w:rPr>
      </w:pPr>
      <w:r>
        <w:rPr>
          <w:rFonts w:ascii="仿宋" w:eastAsia="仿宋" w:hAnsi="仿宋" w:cs="仿宋" w:hint="eastAsia"/>
          <w:kern w:val="0"/>
          <w:sz w:val="32"/>
          <w:szCs w:val="32"/>
        </w:rPr>
        <w:t xml:space="preserve"> 6. 插图应有以阿拉伯数字连续编号的图序（如仅有1个图，</w:t>
      </w:r>
      <w:proofErr w:type="gramStart"/>
      <w:r>
        <w:rPr>
          <w:rFonts w:ascii="仿宋" w:eastAsia="仿宋" w:hAnsi="仿宋" w:cs="仿宋" w:hint="eastAsia"/>
          <w:kern w:val="0"/>
          <w:sz w:val="32"/>
          <w:szCs w:val="32"/>
        </w:rPr>
        <w:t>图序可</w:t>
      </w:r>
      <w:proofErr w:type="gramEnd"/>
      <w:r>
        <w:rPr>
          <w:rFonts w:ascii="仿宋" w:eastAsia="仿宋" w:hAnsi="仿宋" w:cs="仿宋" w:hint="eastAsia"/>
          <w:kern w:val="0"/>
          <w:sz w:val="32"/>
          <w:szCs w:val="32"/>
        </w:rPr>
        <w:t>定名为“图1”）和简明的图题。</w:t>
      </w:r>
      <w:proofErr w:type="gramStart"/>
      <w:r>
        <w:rPr>
          <w:rFonts w:ascii="仿宋" w:eastAsia="仿宋" w:hAnsi="仿宋" w:cs="仿宋" w:hint="eastAsia"/>
          <w:kern w:val="0"/>
          <w:sz w:val="32"/>
          <w:szCs w:val="32"/>
        </w:rPr>
        <w:t>图序和图题间空</w:t>
      </w:r>
      <w:proofErr w:type="gramEnd"/>
      <w:r>
        <w:rPr>
          <w:rFonts w:ascii="仿宋" w:eastAsia="仿宋" w:hAnsi="仿宋" w:cs="仿宋" w:hint="eastAsia"/>
          <w:kern w:val="0"/>
          <w:sz w:val="32"/>
          <w:szCs w:val="32"/>
        </w:rPr>
        <w:t>1个字距，一般居中排于图的下方。</w:t>
      </w:r>
    </w:p>
    <w:p w14:paraId="79A171B8"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（三）表格</w:t>
      </w:r>
    </w:p>
    <w:p w14:paraId="41948958"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要求：</w:t>
      </w:r>
    </w:p>
    <w:p w14:paraId="7A65C537"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1. 表格要精选，不宜过多，应具有自明性；表格的内容切忌与插图及文字表述重复；</w:t>
      </w:r>
    </w:p>
    <w:p w14:paraId="2D4BBD6D" w14:textId="77777777" w:rsidR="00803E57" w:rsidRDefault="00803E57" w:rsidP="00803E57">
      <w:pPr>
        <w:ind w:firstLineChars="181" w:firstLine="579"/>
        <w:rPr>
          <w:rFonts w:ascii="仿宋" w:eastAsia="仿宋" w:hAnsi="仿宋" w:hint="eastAsia"/>
          <w:kern w:val="0"/>
          <w:sz w:val="32"/>
          <w:szCs w:val="32"/>
        </w:rPr>
      </w:pPr>
      <w:r>
        <w:rPr>
          <w:rFonts w:ascii="仿宋" w:eastAsia="仿宋" w:hAnsi="仿宋" w:cs="仿宋" w:hint="eastAsia"/>
          <w:kern w:val="0"/>
          <w:sz w:val="32"/>
          <w:szCs w:val="32"/>
        </w:rPr>
        <w:t>2. 表格应精心设计大小适中，线条均匀，主辅线分明。表中文字与符号的大小以六号或小五号为宜；</w:t>
      </w:r>
    </w:p>
    <w:p w14:paraId="4DAECE8C" w14:textId="77777777" w:rsidR="00803E57" w:rsidRDefault="00803E57" w:rsidP="00803E57">
      <w:pPr>
        <w:ind w:firstLineChars="150" w:firstLine="480"/>
        <w:rPr>
          <w:rFonts w:ascii="仿宋" w:eastAsia="仿宋" w:hAnsi="仿宋" w:cs="仿宋" w:hint="eastAsia"/>
          <w:kern w:val="0"/>
          <w:sz w:val="32"/>
          <w:szCs w:val="32"/>
        </w:rPr>
      </w:pPr>
      <w:r>
        <w:rPr>
          <w:rFonts w:ascii="仿宋" w:eastAsia="仿宋" w:hAnsi="仿宋" w:cs="仿宋" w:hint="eastAsia"/>
          <w:kern w:val="0"/>
          <w:sz w:val="32"/>
          <w:szCs w:val="32"/>
        </w:rPr>
        <w:t xml:space="preserve"> 3. 项目栏中各栏标注应齐全。若</w:t>
      </w:r>
      <w:proofErr w:type="gramStart"/>
      <w:r>
        <w:rPr>
          <w:rFonts w:ascii="仿宋" w:eastAsia="仿宋" w:hAnsi="仿宋" w:cs="仿宋" w:hint="eastAsia"/>
          <w:kern w:val="0"/>
          <w:sz w:val="32"/>
          <w:szCs w:val="32"/>
        </w:rPr>
        <w:t>所有栏</w:t>
      </w:r>
      <w:proofErr w:type="gramEnd"/>
      <w:r>
        <w:rPr>
          <w:rFonts w:ascii="仿宋" w:eastAsia="仿宋" w:hAnsi="仿宋" w:cs="仿宋" w:hint="eastAsia"/>
          <w:kern w:val="0"/>
          <w:sz w:val="32"/>
          <w:szCs w:val="32"/>
        </w:rPr>
        <w:t>的单位相同，应将该单位标注在表的右上角，不写“单位”二字；</w:t>
      </w:r>
    </w:p>
    <w:p w14:paraId="4636A36E" w14:textId="77777777" w:rsidR="00803E57" w:rsidRDefault="00803E57" w:rsidP="00803E57">
      <w:pPr>
        <w:ind w:firstLineChars="150" w:firstLine="480"/>
        <w:rPr>
          <w:rFonts w:ascii="仿宋" w:eastAsia="仿宋" w:hAnsi="仿宋" w:cs="仿宋" w:hint="eastAsia"/>
          <w:kern w:val="0"/>
          <w:sz w:val="32"/>
          <w:szCs w:val="32"/>
        </w:rPr>
      </w:pPr>
      <w:r>
        <w:rPr>
          <w:rFonts w:ascii="仿宋" w:eastAsia="仿宋" w:hAnsi="仿宋" w:cs="仿宋" w:hint="eastAsia"/>
          <w:kern w:val="0"/>
          <w:sz w:val="32"/>
          <w:szCs w:val="32"/>
        </w:rPr>
        <w:t xml:space="preserve"> 4. 表格中的术语、符号、单位等应与插图及文字表述所用的一致；</w:t>
      </w:r>
    </w:p>
    <w:p w14:paraId="3928933F" w14:textId="77777777" w:rsidR="00803E57" w:rsidRDefault="00803E57" w:rsidP="00803E57">
      <w:pPr>
        <w:ind w:firstLineChars="150" w:firstLine="480"/>
        <w:rPr>
          <w:rFonts w:ascii="仿宋" w:eastAsia="仿宋" w:hAnsi="仿宋" w:hint="eastAsia"/>
          <w:kern w:val="0"/>
          <w:sz w:val="32"/>
          <w:szCs w:val="32"/>
        </w:rPr>
      </w:pPr>
      <w:r>
        <w:rPr>
          <w:rFonts w:ascii="仿宋" w:eastAsia="仿宋" w:hAnsi="仿宋" w:cs="仿宋" w:hint="eastAsia"/>
          <w:kern w:val="0"/>
          <w:sz w:val="32"/>
          <w:szCs w:val="32"/>
        </w:rPr>
        <w:t xml:space="preserve"> 5. 表格中内容相同的相邻栏或上下栏，应重复示出或以通栏表示，不能用“同左”“同上”等字样代替；</w:t>
      </w:r>
    </w:p>
    <w:p w14:paraId="64A59B05"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6. 表格一般随文排，先见相应文字后见表格。表格旁空白较大时，</w:t>
      </w:r>
      <w:proofErr w:type="gramStart"/>
      <w:r>
        <w:rPr>
          <w:rFonts w:ascii="仿宋" w:eastAsia="仿宋" w:hAnsi="仿宋" w:cs="仿宋" w:hint="eastAsia"/>
          <w:kern w:val="0"/>
          <w:sz w:val="32"/>
          <w:szCs w:val="32"/>
        </w:rPr>
        <w:t>可串排</w:t>
      </w:r>
      <w:proofErr w:type="gramEnd"/>
      <w:r>
        <w:rPr>
          <w:rFonts w:ascii="仿宋" w:eastAsia="仿宋" w:hAnsi="仿宋" w:cs="仿宋" w:hint="eastAsia"/>
          <w:kern w:val="0"/>
          <w:sz w:val="32"/>
          <w:szCs w:val="32"/>
        </w:rPr>
        <w:t>文字；</w:t>
      </w:r>
    </w:p>
    <w:p w14:paraId="4039056E"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7. 需要</w:t>
      </w:r>
      <w:proofErr w:type="gramStart"/>
      <w:r>
        <w:rPr>
          <w:rFonts w:ascii="仿宋" w:eastAsia="仿宋" w:hAnsi="仿宋" w:cs="仿宋" w:hint="eastAsia"/>
          <w:kern w:val="0"/>
          <w:sz w:val="32"/>
          <w:szCs w:val="32"/>
        </w:rPr>
        <w:t>转页排的</w:t>
      </w:r>
      <w:proofErr w:type="gramEnd"/>
      <w:r>
        <w:rPr>
          <w:rFonts w:ascii="仿宋" w:eastAsia="仿宋" w:hAnsi="仿宋" w:cs="仿宋" w:hint="eastAsia"/>
          <w:kern w:val="0"/>
          <w:sz w:val="32"/>
          <w:szCs w:val="32"/>
        </w:rPr>
        <w:t>表格，应在续表格上方居中注明“续表X”，续表的表头应重复排出；</w:t>
      </w:r>
    </w:p>
    <w:p w14:paraId="6692150A"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lastRenderedPageBreak/>
        <w:t>8. 表格应有以阿拉伯数字连续编号的表序（如仅有1个表格，</w:t>
      </w:r>
      <w:proofErr w:type="gramStart"/>
      <w:r>
        <w:rPr>
          <w:rFonts w:ascii="仿宋" w:eastAsia="仿宋" w:hAnsi="仿宋" w:cs="仿宋" w:hint="eastAsia"/>
          <w:kern w:val="0"/>
          <w:sz w:val="32"/>
          <w:szCs w:val="32"/>
        </w:rPr>
        <w:t>表序可</w:t>
      </w:r>
      <w:proofErr w:type="gramEnd"/>
      <w:r>
        <w:rPr>
          <w:rFonts w:ascii="仿宋" w:eastAsia="仿宋" w:hAnsi="仿宋" w:cs="仿宋" w:hint="eastAsia"/>
          <w:kern w:val="0"/>
          <w:sz w:val="32"/>
          <w:szCs w:val="32"/>
        </w:rPr>
        <w:t>定名为“表1”）和简明的表题。</w:t>
      </w:r>
      <w:proofErr w:type="gramStart"/>
      <w:r>
        <w:rPr>
          <w:rFonts w:ascii="仿宋" w:eastAsia="仿宋" w:hAnsi="仿宋" w:cs="仿宋" w:hint="eastAsia"/>
          <w:kern w:val="0"/>
          <w:sz w:val="32"/>
          <w:szCs w:val="32"/>
        </w:rPr>
        <w:t>表序和表题间空</w:t>
      </w:r>
      <w:proofErr w:type="gramEnd"/>
      <w:r>
        <w:rPr>
          <w:rFonts w:ascii="仿宋" w:eastAsia="仿宋" w:hAnsi="仿宋" w:cs="仿宋" w:hint="eastAsia"/>
          <w:kern w:val="0"/>
          <w:sz w:val="32"/>
          <w:szCs w:val="32"/>
        </w:rPr>
        <w:t>1个字距，居中排于表格的上方。</w:t>
      </w:r>
    </w:p>
    <w:p w14:paraId="0D3E16CC" w14:textId="77777777" w:rsidR="00803E57" w:rsidRDefault="00803E57" w:rsidP="00803E57">
      <w:pPr>
        <w:ind w:firstLineChars="100" w:firstLine="320"/>
        <w:rPr>
          <w:rFonts w:ascii="仿宋" w:eastAsia="仿宋" w:hAnsi="仿宋" w:hint="eastAsia"/>
          <w:kern w:val="0"/>
          <w:sz w:val="32"/>
          <w:szCs w:val="32"/>
        </w:rPr>
      </w:pPr>
      <w:r>
        <w:rPr>
          <w:rFonts w:ascii="仿宋" w:eastAsia="仿宋" w:hAnsi="仿宋" w:cs="仿宋" w:hint="eastAsia"/>
          <w:kern w:val="0"/>
          <w:sz w:val="32"/>
          <w:szCs w:val="32"/>
        </w:rPr>
        <w:t>（四）其他</w:t>
      </w:r>
    </w:p>
    <w:p w14:paraId="21FD54BF"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1. 文中凡可以使用阿拉伯数字的地方，均应使用阿拉伯数字；</w:t>
      </w:r>
    </w:p>
    <w:p w14:paraId="0EA8E58D"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2. 公历世纪、年代、年、月、日和时刻用阿拉伯数字。年份不能简写，如1997年不能写成“97年”；不能写成“本世纪”“今年”“去年”等字样；</w:t>
      </w:r>
    </w:p>
    <w:p w14:paraId="007B149D"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3. 日期可采用全数字式写法，如2003-06-16或20030616（用于计算机操作中）。但“2003 06 16”格式已经被淘汰，不应再使用；</w:t>
      </w:r>
    </w:p>
    <w:p w14:paraId="0CD27BF7"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4. 日的时刻表示采用如15时9分38.5秒不要写成“15 h 9 min 38.5 s，而写成15：09：38.5或150938.5；</w:t>
      </w:r>
    </w:p>
    <w:p w14:paraId="01EA7DAA"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5. 计量和计数单位前的数字应采用阿拉伯数字，多位的阿拉伯数字不能拆开转行；</w:t>
      </w:r>
    </w:p>
    <w:p w14:paraId="1BE393F3"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6. 阿拉伯数字不能与除万、亿和SI词头中文名称以外的数词连用。如1800 000可写成180万；142 500可写成14.25万，不能写成“14万2千5</w:t>
      </w:r>
      <w:proofErr w:type="gramStart"/>
      <w:r>
        <w:rPr>
          <w:rFonts w:ascii="仿宋" w:eastAsia="仿宋" w:hAnsi="仿宋" w:cs="仿宋" w:hint="eastAsia"/>
          <w:kern w:val="0"/>
          <w:sz w:val="32"/>
          <w:szCs w:val="32"/>
        </w:rPr>
        <w:t>百</w:t>
      </w:r>
      <w:proofErr w:type="gramEnd"/>
      <w:r>
        <w:rPr>
          <w:rFonts w:ascii="仿宋" w:eastAsia="仿宋" w:hAnsi="仿宋" w:cs="仿宋" w:hint="eastAsia"/>
          <w:kern w:val="0"/>
          <w:sz w:val="32"/>
          <w:szCs w:val="32"/>
        </w:rPr>
        <w:t>”；5000元不能写成“5千元”；</w:t>
      </w:r>
    </w:p>
    <w:p w14:paraId="04AFA16B"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7. 数值范围：五至十可写为5～10。3×103～8×103，不能写成“3～8×103”。相邻的数字，不能</w:t>
      </w:r>
      <w:proofErr w:type="gramStart"/>
      <w:r>
        <w:rPr>
          <w:rFonts w:ascii="仿宋" w:eastAsia="仿宋" w:hAnsi="仿宋" w:cs="仿宋" w:hint="eastAsia"/>
          <w:kern w:val="0"/>
          <w:sz w:val="32"/>
          <w:szCs w:val="32"/>
        </w:rPr>
        <w:t>加范围号</w:t>
      </w:r>
      <w:proofErr w:type="gramEnd"/>
      <w:r>
        <w:rPr>
          <w:rFonts w:ascii="仿宋" w:eastAsia="仿宋" w:hAnsi="仿宋" w:cs="仿宋" w:hint="eastAsia"/>
          <w:kern w:val="0"/>
          <w:sz w:val="32"/>
          <w:szCs w:val="32"/>
        </w:rPr>
        <w:t>；如“3～</w:t>
      </w:r>
      <w:r>
        <w:rPr>
          <w:rFonts w:ascii="仿宋" w:eastAsia="仿宋" w:hAnsi="仿宋" w:cs="仿宋" w:hint="eastAsia"/>
          <w:kern w:val="0"/>
          <w:sz w:val="32"/>
          <w:szCs w:val="32"/>
        </w:rPr>
        <w:lastRenderedPageBreak/>
        <w:t>4个”应写成“3、4”</w:t>
      </w:r>
      <w:proofErr w:type="gramStart"/>
      <w:r>
        <w:rPr>
          <w:rFonts w:ascii="仿宋" w:eastAsia="仿宋" w:hAnsi="仿宋" w:cs="仿宋" w:hint="eastAsia"/>
          <w:kern w:val="0"/>
          <w:sz w:val="32"/>
          <w:szCs w:val="32"/>
        </w:rPr>
        <w:t>个</w:t>
      </w:r>
      <w:proofErr w:type="gramEnd"/>
      <w:r>
        <w:rPr>
          <w:rFonts w:ascii="仿宋" w:eastAsia="仿宋" w:hAnsi="仿宋" w:cs="仿宋" w:hint="eastAsia"/>
          <w:kern w:val="0"/>
          <w:sz w:val="32"/>
          <w:szCs w:val="32"/>
        </w:rPr>
        <w:t>或“三四个”（概数）。5～12 m不应写成“5～12 m之间”“5～12 m范围内”，切勿写成“5～12 m左右”“5～12 m上下”；</w:t>
      </w:r>
    </w:p>
    <w:p w14:paraId="60D04752"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8. 百分数范围：20％～30％不能写成“20～30％”；</w:t>
      </w:r>
    </w:p>
    <w:p w14:paraId="314CF4E3"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9. 偏差范围：（25±1）℃，不能写成“25±1℃”；（85±2）％ ,不能写成“85±2％”；</w:t>
      </w:r>
    </w:p>
    <w:p w14:paraId="705B6D65"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10. 附带尺寸单位的量值相乘写为：50 cm×80 cm×100 cm，不能写成“50×80×100 cm”或“50×80×100 cm3”；</w:t>
      </w:r>
    </w:p>
    <w:p w14:paraId="7E80C016" w14:textId="77777777" w:rsidR="00803E57" w:rsidRDefault="00803E57" w:rsidP="00803E57">
      <w:pPr>
        <w:ind w:firstLineChars="200" w:firstLine="643"/>
        <w:rPr>
          <w:rFonts w:ascii="仿宋" w:eastAsia="仿宋" w:hAnsi="仿宋" w:hint="eastAsia"/>
          <w:b/>
          <w:bCs/>
          <w:sz w:val="32"/>
          <w:szCs w:val="32"/>
        </w:rPr>
      </w:pPr>
      <w:r>
        <w:rPr>
          <w:rFonts w:ascii="仿宋" w:eastAsia="仿宋" w:hAnsi="仿宋" w:cs="仿宋" w:hint="eastAsia"/>
          <w:b/>
          <w:bCs/>
          <w:kern w:val="0"/>
          <w:sz w:val="32"/>
          <w:szCs w:val="32"/>
        </w:rPr>
        <w:t>七、结论</w:t>
      </w:r>
    </w:p>
    <w:p w14:paraId="2C560AB3"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要求：</w:t>
      </w:r>
    </w:p>
    <w:p w14:paraId="7BE52E7E"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结论是文章的主要结果、论点的提炼与概括，应准确、简明、完整、有条理。结论中不应写入存在问题、讨论、建议和展望等；如果一定要写，可将此节题名改为“结语”。故一般可通用“结语”作为文章最后部分的标题。</w:t>
      </w:r>
    </w:p>
    <w:p w14:paraId="2235A431" w14:textId="77777777" w:rsidR="00803E57" w:rsidRDefault="00803E57" w:rsidP="00803E57">
      <w:pPr>
        <w:ind w:leftChars="304" w:left="638"/>
        <w:rPr>
          <w:rFonts w:ascii="仿宋" w:eastAsia="仿宋" w:hAnsi="仿宋" w:cs="仿宋" w:hint="eastAsia"/>
          <w:b/>
          <w:bCs/>
          <w:kern w:val="0"/>
          <w:sz w:val="32"/>
          <w:szCs w:val="32"/>
        </w:rPr>
      </w:pPr>
      <w:r>
        <w:rPr>
          <w:rFonts w:ascii="仿宋" w:eastAsia="仿宋" w:hAnsi="仿宋" w:cs="仿宋" w:hint="eastAsia"/>
          <w:b/>
          <w:bCs/>
          <w:kern w:val="0"/>
          <w:sz w:val="32"/>
          <w:szCs w:val="32"/>
        </w:rPr>
        <w:t>八、致谢</w:t>
      </w:r>
    </w:p>
    <w:p w14:paraId="7EE8AE8F" w14:textId="77777777" w:rsidR="00803E57" w:rsidRDefault="00803E57" w:rsidP="00803E57">
      <w:pPr>
        <w:ind w:leftChars="304" w:left="638"/>
        <w:rPr>
          <w:rFonts w:ascii="仿宋" w:eastAsia="仿宋" w:hAnsi="仿宋" w:hint="eastAsia"/>
          <w:kern w:val="0"/>
          <w:sz w:val="32"/>
          <w:szCs w:val="32"/>
        </w:rPr>
      </w:pPr>
      <w:r>
        <w:rPr>
          <w:rFonts w:ascii="仿宋" w:eastAsia="仿宋" w:hAnsi="仿宋" w:cs="仿宋" w:hint="eastAsia"/>
          <w:kern w:val="0"/>
          <w:sz w:val="32"/>
          <w:szCs w:val="32"/>
        </w:rPr>
        <w:t>要求：</w:t>
      </w:r>
    </w:p>
    <w:p w14:paraId="3F7D9E15"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1. 致谢是作者对该文章的形成作过贡献的组织或个人予以感谢的文字记载，内容要实在，语言要诚恳、恰当、简短；在学术论文中，不宜出现：“同志”“先生”“师傅”“老师”等字样；</w:t>
      </w:r>
    </w:p>
    <w:p w14:paraId="51266877"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2. 致谢文字的字号或字体通常与论文的正文有所区别，并编排在参考文献之前。</w:t>
      </w:r>
    </w:p>
    <w:p w14:paraId="49827918" w14:textId="77777777" w:rsidR="00803E57" w:rsidRDefault="00803E57" w:rsidP="00803E57">
      <w:pPr>
        <w:ind w:firstLineChars="200" w:firstLine="643"/>
        <w:rPr>
          <w:rFonts w:ascii="仿宋" w:eastAsia="仿宋" w:hAnsi="仿宋" w:hint="eastAsia"/>
          <w:b/>
          <w:bCs/>
          <w:sz w:val="32"/>
          <w:szCs w:val="32"/>
        </w:rPr>
      </w:pPr>
      <w:r>
        <w:rPr>
          <w:rFonts w:ascii="仿宋" w:eastAsia="仿宋" w:hAnsi="仿宋" w:cs="仿宋" w:hint="eastAsia"/>
          <w:b/>
          <w:bCs/>
          <w:kern w:val="0"/>
          <w:sz w:val="32"/>
          <w:szCs w:val="32"/>
        </w:rPr>
        <w:lastRenderedPageBreak/>
        <w:t>九、参考文献</w:t>
      </w:r>
    </w:p>
    <w:p w14:paraId="2D6C5BB8" w14:textId="77777777" w:rsidR="00803E57" w:rsidRDefault="00803E57" w:rsidP="00803E57">
      <w:pPr>
        <w:ind w:firstLineChars="200" w:firstLine="640"/>
        <w:rPr>
          <w:rFonts w:ascii="仿宋" w:eastAsia="仿宋" w:hAnsi="仿宋" w:hint="eastAsia"/>
          <w:sz w:val="32"/>
          <w:szCs w:val="32"/>
        </w:rPr>
      </w:pPr>
      <w:r>
        <w:rPr>
          <w:rFonts w:ascii="仿宋" w:eastAsia="仿宋" w:hAnsi="仿宋" w:cs="仿宋" w:hint="eastAsia"/>
          <w:sz w:val="32"/>
          <w:szCs w:val="32"/>
        </w:rPr>
        <w:t>要求：</w:t>
      </w:r>
    </w:p>
    <w:p w14:paraId="31077F0E"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sz w:val="32"/>
          <w:szCs w:val="32"/>
        </w:rPr>
        <w:t xml:space="preserve">1. </w:t>
      </w:r>
      <w:r>
        <w:rPr>
          <w:rFonts w:ascii="仿宋" w:eastAsia="仿宋" w:hAnsi="仿宋" w:cs="仿宋" w:hint="eastAsia"/>
          <w:kern w:val="0"/>
          <w:sz w:val="32"/>
          <w:szCs w:val="32"/>
        </w:rPr>
        <w:t>按论文中引用文献出现的先后用阿拉伯数字连续编序，将序号置于方括号内；</w:t>
      </w:r>
    </w:p>
    <w:p w14:paraId="07A2146E"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2. 文献的作者不超过3位时，全部列出；超过3位时，只列前3位，后面加“等”字；作者姓名之间不用“和”或“and”，而用“，”分开；</w:t>
      </w:r>
    </w:p>
    <w:p w14:paraId="6FF6795A"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3. 书写格式：</w:t>
      </w:r>
    </w:p>
    <w:p w14:paraId="5D9A7724" w14:textId="77777777" w:rsidR="00803E57" w:rsidRDefault="00803E57" w:rsidP="00803E57">
      <w:pPr>
        <w:ind w:firstLineChars="250" w:firstLine="800"/>
        <w:rPr>
          <w:rFonts w:ascii="仿宋" w:eastAsia="仿宋" w:hAnsi="仿宋" w:cs="仿宋" w:hint="eastAsia"/>
          <w:kern w:val="0"/>
          <w:sz w:val="32"/>
          <w:szCs w:val="32"/>
        </w:rPr>
      </w:pPr>
      <w:r>
        <w:rPr>
          <w:rFonts w:ascii="仿宋" w:eastAsia="仿宋" w:hAnsi="仿宋" w:cs="仿宋" w:hint="eastAsia"/>
          <w:kern w:val="0"/>
          <w:sz w:val="32"/>
          <w:szCs w:val="32"/>
        </w:rPr>
        <w:t>[序号]主要作者.文献题名[如J或者其他].刊名，出版年份，卷号（期号）：起止页码.</w:t>
      </w:r>
    </w:p>
    <w:p w14:paraId="09D98D41" w14:textId="77777777" w:rsidR="00803E57" w:rsidRDefault="00803E57" w:rsidP="00803E57">
      <w:pPr>
        <w:ind w:firstLineChars="200" w:firstLine="640"/>
        <w:rPr>
          <w:rFonts w:ascii="仿宋" w:eastAsia="仿宋" w:hAnsi="仿宋" w:hint="eastAsia"/>
          <w:kern w:val="0"/>
          <w:sz w:val="32"/>
          <w:szCs w:val="32"/>
        </w:rPr>
      </w:pPr>
      <w:r>
        <w:rPr>
          <w:rFonts w:ascii="仿宋" w:eastAsia="仿宋" w:hAnsi="仿宋" w:cs="仿宋" w:hint="eastAsia"/>
          <w:kern w:val="0"/>
          <w:sz w:val="32"/>
          <w:szCs w:val="32"/>
        </w:rPr>
        <w:t>例：</w:t>
      </w:r>
    </w:p>
    <w:p w14:paraId="7A0C9CAC" w14:textId="77777777" w:rsidR="00803E57" w:rsidRDefault="00803E57" w:rsidP="00803E57">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[1]李刚.地震作用下钢框架最大弹塑性层间变形的概率统计特性[J]. 计算力学学报, 2003,20(3)：255-260.</w:t>
      </w:r>
    </w:p>
    <w:p w14:paraId="50E37D2D" w14:textId="77777777" w:rsidR="00803E57" w:rsidRDefault="00803E57" w:rsidP="00803E57">
      <w:pPr>
        <w:ind w:firstLineChars="200" w:firstLine="640"/>
        <w:rPr>
          <w:rFonts w:ascii="仿宋" w:eastAsia="仿宋" w:hAnsi="仿宋" w:hint="eastAsia"/>
          <w:sz w:val="32"/>
          <w:szCs w:val="32"/>
        </w:rPr>
      </w:pPr>
      <w:r>
        <w:rPr>
          <w:rFonts w:ascii="仿宋" w:eastAsia="仿宋" w:hAnsi="仿宋" w:cs="仿宋" w:hint="eastAsia"/>
          <w:kern w:val="0"/>
          <w:sz w:val="32"/>
          <w:szCs w:val="32"/>
        </w:rPr>
        <w:t>[2]赵国藩，</w:t>
      </w:r>
      <w:proofErr w:type="gramStart"/>
      <w:r>
        <w:rPr>
          <w:rFonts w:ascii="仿宋" w:eastAsia="仿宋" w:hAnsi="仿宋" w:cs="仿宋" w:hint="eastAsia"/>
          <w:kern w:val="0"/>
          <w:sz w:val="32"/>
          <w:szCs w:val="32"/>
        </w:rPr>
        <w:t>仲伟秋</w:t>
      </w:r>
      <w:proofErr w:type="gramEnd"/>
      <w:r>
        <w:rPr>
          <w:rFonts w:ascii="仿宋" w:eastAsia="仿宋" w:hAnsi="仿宋" w:cs="仿宋" w:hint="eastAsia"/>
          <w:kern w:val="0"/>
          <w:sz w:val="32"/>
          <w:szCs w:val="32"/>
        </w:rPr>
        <w:t>.高性能材料在结构工程中发展与应用[J]. 大连理工大学学报，2003，21（1）：153-158.</w:t>
      </w:r>
    </w:p>
    <w:p w14:paraId="42460994" w14:textId="77777777" w:rsidR="00803E57" w:rsidRDefault="00803E57" w:rsidP="00803E57">
      <w:pPr>
        <w:ind w:firstLineChars="200" w:firstLine="640"/>
        <w:rPr>
          <w:rFonts w:ascii="仿宋" w:eastAsia="仿宋" w:hAnsi="仿宋" w:hint="eastAsia"/>
          <w:sz w:val="32"/>
          <w:szCs w:val="32"/>
        </w:rPr>
      </w:pPr>
      <w:r>
        <w:rPr>
          <w:rFonts w:ascii="仿宋" w:eastAsia="仿宋" w:hAnsi="仿宋" w:cs="仿宋" w:hint="eastAsia"/>
          <w:kern w:val="0"/>
          <w:sz w:val="32"/>
          <w:szCs w:val="32"/>
        </w:rPr>
        <w:t>[3]王建东，徐利治，肖奚安，等.级数求和RMI解题机[J]. 数学研究与评论，2001，43（3）：257-261.</w:t>
      </w:r>
    </w:p>
    <w:p w14:paraId="13EA51A1" w14:textId="77777777" w:rsidR="00803E57" w:rsidRDefault="00803E57" w:rsidP="00803E57">
      <w:pPr>
        <w:rPr>
          <w:rFonts w:hint="eastAsia"/>
        </w:rPr>
      </w:pPr>
    </w:p>
    <w:p w14:paraId="1F4A3F51" w14:textId="77777777" w:rsidR="00803E57" w:rsidRDefault="00803E57" w:rsidP="00803E57">
      <w:pPr>
        <w:ind w:right="2240"/>
        <w:rPr>
          <w:rFonts w:ascii="仿宋" w:eastAsia="仿宋" w:hAnsi="仿宋"/>
          <w:sz w:val="32"/>
          <w:szCs w:val="32"/>
        </w:rPr>
      </w:pPr>
    </w:p>
    <w:p w14:paraId="23E54335" w14:textId="77777777" w:rsidR="000C1902" w:rsidRPr="00803E57" w:rsidRDefault="000C1902"/>
    <w:sectPr w:rsidR="000C1902" w:rsidRPr="00803E57" w:rsidSect="0066212F">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97"/>
    <w:rsid w:val="000C1902"/>
    <w:rsid w:val="003A0DBE"/>
    <w:rsid w:val="004F7197"/>
    <w:rsid w:val="0066212F"/>
    <w:rsid w:val="0080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940A"/>
  <w15:chartTrackingRefBased/>
  <w15:docId w15:val="{F94EEC14-2859-4882-9EAE-09BCABC8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E5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9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 l</dc:creator>
  <cp:keywords/>
  <dc:description/>
  <cp:lastModifiedBy>sy l</cp:lastModifiedBy>
  <cp:revision>2</cp:revision>
  <dcterms:created xsi:type="dcterms:W3CDTF">2024-06-28T08:02:00Z</dcterms:created>
  <dcterms:modified xsi:type="dcterms:W3CDTF">2024-06-28T08:02:00Z</dcterms:modified>
</cp:coreProperties>
</file>