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EAFBA" w14:textId="487E8EA6" w:rsidR="00554130" w:rsidRPr="00A252A2" w:rsidRDefault="00554130">
      <w:pPr>
        <w:widowControl/>
        <w:jc w:val="left"/>
        <w:rPr>
          <w:rFonts w:hint="eastAsia"/>
        </w:rPr>
      </w:pPr>
      <w:r w:rsidRPr="005734B0">
        <w:rPr>
          <w:rFonts w:ascii="仿宋" w:eastAsia="仿宋" w:hAnsi="仿宋" w:hint="eastAsia"/>
          <w:sz w:val="32"/>
          <w:szCs w:val="32"/>
        </w:rPr>
        <w:t>附件：</w:t>
      </w:r>
    </w:p>
    <w:p w14:paraId="613C10A2" w14:textId="77777777" w:rsidR="00554130" w:rsidRDefault="00554130" w:rsidP="005734B0">
      <w:pPr>
        <w:jc w:val="center"/>
        <w:rPr>
          <w:rFonts w:asciiTheme="majorEastAsia" w:eastAsiaTheme="majorEastAsia" w:hAnsiTheme="majorEastAsia" w:hint="eastAsia"/>
          <w:b/>
          <w:bCs/>
          <w:sz w:val="44"/>
          <w:szCs w:val="44"/>
        </w:rPr>
      </w:pPr>
      <w:r w:rsidRPr="00D63410">
        <w:rPr>
          <w:rFonts w:asciiTheme="majorEastAsia" w:eastAsiaTheme="majorEastAsia" w:hAnsiTheme="majorEastAsia" w:hint="eastAsia"/>
          <w:b/>
          <w:bCs/>
          <w:sz w:val="44"/>
          <w:szCs w:val="44"/>
        </w:rPr>
        <w:t>成都市工程造价协会会员单位问卷调查</w:t>
      </w:r>
    </w:p>
    <w:p w14:paraId="4AA961FA" w14:textId="77777777" w:rsidR="00B52340" w:rsidRDefault="00B52340" w:rsidP="00B52340">
      <w:pPr>
        <w:spacing w:line="360" w:lineRule="auto"/>
        <w:rPr>
          <w:rFonts w:ascii="仿宋" w:eastAsia="仿宋" w:hAnsi="仿宋" w:cs="Times New Roman" w:hint="eastAsia"/>
          <w:sz w:val="32"/>
          <w:szCs w:val="32"/>
        </w:rPr>
      </w:pPr>
    </w:p>
    <w:p w14:paraId="12B26792" w14:textId="5F209287" w:rsidR="00554130" w:rsidRPr="00B52340" w:rsidRDefault="00B52340" w:rsidP="00B52340">
      <w:pPr>
        <w:spacing w:line="360" w:lineRule="auto"/>
        <w:ind w:firstLineChars="200" w:firstLine="643"/>
        <w:rPr>
          <w:rFonts w:ascii="仿宋" w:eastAsia="仿宋" w:hAnsi="仿宋" w:cs="Times New Roman" w:hint="eastAsia"/>
          <w:sz w:val="32"/>
          <w:szCs w:val="32"/>
        </w:rPr>
      </w:pPr>
      <w:r w:rsidRPr="005734B0">
        <w:rPr>
          <w:rFonts w:ascii="仿宋" w:eastAsia="仿宋" w:hAnsi="仿宋" w:cs="Times New Roman" w:hint="eastAsia"/>
          <w:b/>
          <w:bCs/>
          <w:sz w:val="32"/>
          <w:szCs w:val="32"/>
        </w:rPr>
        <w:t>说明：</w:t>
      </w:r>
      <w:r w:rsidRPr="008D5B8F">
        <w:rPr>
          <w:rFonts w:ascii="仿宋" w:eastAsia="仿宋" w:hAnsi="仿宋" w:cs="Times New Roman" w:hint="eastAsia"/>
          <w:sz w:val="32"/>
          <w:szCs w:val="32"/>
        </w:rPr>
        <w:t>请根据实际情况填写，并在相应选项前的“□”内打“√”。您也可以对问卷内容提出宝贵意见和建议。</w:t>
      </w:r>
    </w:p>
    <w:p w14:paraId="064D06F7" w14:textId="77777777" w:rsidR="0099402E" w:rsidRPr="008D5B8F" w:rsidRDefault="0099402E" w:rsidP="0099402E">
      <w:pPr>
        <w:pStyle w:val="2"/>
        <w:spacing w:before="156" w:after="156"/>
        <w:rPr>
          <w:rFonts w:ascii="仿宋" w:eastAsia="仿宋" w:hAnsi="仿宋" w:cs="仿宋" w:hint="eastAsia"/>
          <w:sz w:val="32"/>
          <w:szCs w:val="32"/>
        </w:rPr>
      </w:pPr>
      <w:r w:rsidRPr="008D5B8F">
        <w:rPr>
          <w:rFonts w:ascii="仿宋" w:eastAsia="仿宋" w:hAnsi="仿宋" w:cs="Times New Roman" w:hint="eastAsia"/>
          <w:sz w:val="32"/>
          <w:szCs w:val="32"/>
        </w:rPr>
        <w:t>企业基本信息</w:t>
      </w:r>
    </w:p>
    <w:p w14:paraId="5410D578"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1、企业名称： </w:t>
      </w:r>
      <w:r w:rsidRPr="008D5B8F">
        <w:rPr>
          <w:rFonts w:ascii="仿宋" w:eastAsia="仿宋" w:hAnsi="仿宋" w:cs="仿宋" w:hint="eastAsia"/>
          <w:sz w:val="32"/>
          <w:szCs w:val="32"/>
          <w:u w:val="single"/>
        </w:rPr>
        <w:t xml:space="preserve">                                          </w:t>
      </w:r>
    </w:p>
    <w:p w14:paraId="24DA4F16"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2、企业服务范围（可多选）：</w:t>
      </w:r>
    </w:p>
    <w:p w14:paraId="64D64B65" w14:textId="77777777" w:rsidR="001E6E27"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招标 □ 造价 □ 监理 □ 工程咨询 □ 勘察 □ 设计 </w:t>
      </w:r>
    </w:p>
    <w:p w14:paraId="6618C772" w14:textId="5DE2E775"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□施工图审查 □ 施工 □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5FA8530E"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3、企业产值规模</w:t>
      </w:r>
    </w:p>
    <w:p w14:paraId="5787167A"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3.1、2024年造价咨询业务年产值区间：</w:t>
      </w:r>
    </w:p>
    <w:p w14:paraId="747630B7"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500万元及以下 □ 500-1000万元 □ 1000-3000万元</w:t>
      </w:r>
    </w:p>
    <w:p w14:paraId="7537D9FC"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3000-5000万元 □ 5000-8000万元 □ 8000万元及以上</w:t>
      </w:r>
    </w:p>
    <w:p w14:paraId="7AB27BF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3.2、2024年造价咨询业务年产值较2023年增减幅度：</w:t>
      </w:r>
    </w:p>
    <w:p w14:paraId="2C4B012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+20%及以上 □ +10%至+20% □ 0%至+10% □ 0%至-10% </w:t>
      </w:r>
    </w:p>
    <w:p w14:paraId="5478458E"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-10%至-20% □ -20%及以上</w:t>
      </w:r>
    </w:p>
    <w:p w14:paraId="25113340"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4、企业人员情况</w:t>
      </w:r>
    </w:p>
    <w:p w14:paraId="1FE7EFD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4.1、2024年企业人数区间：</w:t>
      </w:r>
    </w:p>
    <w:p w14:paraId="75B3E0E5" w14:textId="77777777" w:rsidR="00A30038"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50人以下 □ 50-100人 □ 100-300人 □ 300-500人 </w:t>
      </w:r>
    </w:p>
    <w:p w14:paraId="1FE92A41" w14:textId="47D5F20E"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500人及以上</w:t>
      </w:r>
    </w:p>
    <w:p w14:paraId="4F06D1F5"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4.2、2024年企业人数较2023年增减幅度：</w:t>
      </w:r>
    </w:p>
    <w:p w14:paraId="53B195BF"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lastRenderedPageBreak/>
        <w:t xml:space="preserve">□ +20%及以上 □ +10%至+20% □ 0%至+10% □ 0%至-10% </w:t>
      </w:r>
    </w:p>
    <w:p w14:paraId="5ECA8FE2"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-10%至-20% □ -20%及以上</w:t>
      </w:r>
    </w:p>
    <w:p w14:paraId="1BFEC697"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4.3、劳资纠纷数量：</w:t>
      </w:r>
    </w:p>
    <w:p w14:paraId="18156181"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0起 □ 1-3起 □ 3-5起 □ 5-10起 □ 10起及以上</w:t>
      </w:r>
    </w:p>
    <w:p w14:paraId="074A52C1"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4.4 劳资纠纷人员司龄：</w:t>
      </w:r>
    </w:p>
    <w:p w14:paraId="49557521"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1年以内 □ 1-3年 □ 3-5年 □ 5-10年 □ 10年及以上</w:t>
      </w:r>
    </w:p>
    <w:p w14:paraId="6E7B439C"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5、企业内部，目前运用到了哪些信息化工具？（可多选）</w:t>
      </w:r>
    </w:p>
    <w:p w14:paraId="09DDA29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OA办公系统 □ ERP业务管理系统 □ 财务管理系统 </w:t>
      </w:r>
    </w:p>
    <w:p w14:paraId="16B382DA"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成本分析软件  □ 企业级数据库 □ 企业级指标库 </w:t>
      </w:r>
    </w:p>
    <w:p w14:paraId="7FAFB2AB"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1266434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6、企业的信息化工具中，由企业自主开发建设的有：（可多选）</w:t>
      </w:r>
    </w:p>
    <w:p w14:paraId="782FF00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OA办公系统 □ ERP业务管理系统 □ 财务管理系统 </w:t>
      </w:r>
    </w:p>
    <w:p w14:paraId="62192D30"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成本分析软件  □ 企业级数据库 □ 企业级指标库 </w:t>
      </w:r>
    </w:p>
    <w:p w14:paraId="7AE77E0C"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1DDB9CFB"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7、企业目前对新技术应用与研究，涉及的领域包括：（可多选）</w:t>
      </w:r>
    </w:p>
    <w:p w14:paraId="0D21FE2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AI □ 云计算 □ 区块链 □ BIM □ GIS □ 物联网 </w:t>
      </w:r>
    </w:p>
    <w:p w14:paraId="6C202E7A"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29A3F861"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培训学习</w:t>
      </w:r>
    </w:p>
    <w:p w14:paraId="127C770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8、您希望今年协会组织的培训主题包括哪些？（可多选）</w:t>
      </w:r>
    </w:p>
    <w:p w14:paraId="4BEF46EC" w14:textId="2FC207A3"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人工智能基础知识 □</w:t>
      </w:r>
      <w:r w:rsidR="00A30038">
        <w:rPr>
          <w:rFonts w:ascii="仿宋" w:eastAsia="仿宋" w:hAnsi="仿宋" w:cs="仿宋" w:hint="eastAsia"/>
          <w:sz w:val="32"/>
          <w:szCs w:val="32"/>
        </w:rPr>
        <w:t xml:space="preserve"> </w:t>
      </w:r>
      <w:r w:rsidRPr="008D5B8F">
        <w:rPr>
          <w:rFonts w:ascii="仿宋" w:eastAsia="仿宋" w:hAnsi="仿宋" w:cs="仿宋" w:hint="eastAsia"/>
          <w:sz w:val="32"/>
          <w:szCs w:val="32"/>
        </w:rPr>
        <w:t xml:space="preserve">2024版工程量清单计价/计量规范 </w:t>
      </w:r>
    </w:p>
    <w:p w14:paraId="35809D7B" w14:textId="72F1CAF1"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2025四川省建设工程工程量清单计价定额 □</w:t>
      </w:r>
      <w:r w:rsidR="00A30038">
        <w:rPr>
          <w:rFonts w:ascii="仿宋" w:eastAsia="仿宋" w:hAnsi="仿宋" w:cs="仿宋" w:hint="eastAsia"/>
          <w:sz w:val="32"/>
          <w:szCs w:val="32"/>
        </w:rPr>
        <w:t xml:space="preserve"> </w:t>
      </w:r>
      <w:r w:rsidRPr="008D5B8F">
        <w:rPr>
          <w:rFonts w:ascii="仿宋" w:eastAsia="仿宋" w:hAnsi="仿宋" w:cs="仿宋" w:hint="eastAsia"/>
          <w:sz w:val="32"/>
          <w:szCs w:val="32"/>
        </w:rPr>
        <w:t>鉴定项目案例分享 □ 结算审计技巧及案例分享 □</w:t>
      </w:r>
      <w:r w:rsidR="00A30038">
        <w:rPr>
          <w:rFonts w:ascii="仿宋" w:eastAsia="仿宋" w:hAnsi="仿宋" w:cs="仿宋" w:hint="eastAsia"/>
          <w:sz w:val="32"/>
          <w:szCs w:val="32"/>
        </w:rPr>
        <w:t xml:space="preserve"> </w:t>
      </w:r>
      <w:r w:rsidRPr="008D5B8F">
        <w:rPr>
          <w:rFonts w:ascii="仿宋" w:eastAsia="仿宋" w:hAnsi="仿宋" w:cs="仿宋" w:hint="eastAsia"/>
          <w:sz w:val="32"/>
          <w:szCs w:val="32"/>
        </w:rPr>
        <w:t>其他专业培训（请注</w:t>
      </w:r>
      <w:r w:rsidRPr="008D5B8F">
        <w:rPr>
          <w:rFonts w:ascii="仿宋" w:eastAsia="仿宋" w:hAnsi="仿宋" w:cs="仿宋" w:hint="eastAsia"/>
          <w:sz w:val="32"/>
          <w:szCs w:val="32"/>
        </w:rPr>
        <w:lastRenderedPageBreak/>
        <w:t>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2226580B"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9、您是否支持协会聘请某些专业领域（如法律、审计、司法鉴定等）的知名讲师，组织自愿报名参与的、需付费的有偿培训？</w:t>
      </w:r>
    </w:p>
    <w:p w14:paraId="340C681A"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是 □ 否</w:t>
      </w:r>
    </w:p>
    <w:p w14:paraId="5B027992" w14:textId="77777777" w:rsidR="0099402E" w:rsidRPr="008D5B8F" w:rsidRDefault="0099402E" w:rsidP="0099402E">
      <w:pPr>
        <w:numPr>
          <w:ilvl w:val="0"/>
          <w:numId w:val="2"/>
        </w:numPr>
        <w:rPr>
          <w:rFonts w:ascii="仿宋" w:eastAsia="仿宋" w:hAnsi="仿宋" w:cs="仿宋" w:hint="eastAsia"/>
          <w:sz w:val="32"/>
          <w:szCs w:val="32"/>
        </w:rPr>
      </w:pPr>
      <w:r w:rsidRPr="008D5B8F">
        <w:rPr>
          <w:rFonts w:ascii="仿宋" w:eastAsia="仿宋" w:hAnsi="仿宋" w:cs="仿宋" w:hint="eastAsia"/>
          <w:sz w:val="32"/>
          <w:szCs w:val="32"/>
        </w:rPr>
        <w:t>您希望参加的有偿付费培训主题有哪些？（可多选）</w:t>
      </w:r>
    </w:p>
    <w:p w14:paraId="08FEC4D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2024版工程量清单计价规范落地实操</w:t>
      </w:r>
    </w:p>
    <w:p w14:paraId="30D2F833"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w:t>
      </w:r>
      <w:r w:rsidRPr="008D5B8F">
        <w:rPr>
          <w:rFonts w:ascii="仿宋" w:eastAsia="仿宋" w:hAnsi="仿宋" w:cs="仿宋"/>
          <w:sz w:val="32"/>
          <w:szCs w:val="32"/>
        </w:rPr>
        <w:t>专家辅助人</w:t>
      </w:r>
      <w:r w:rsidRPr="008D5B8F">
        <w:rPr>
          <w:rFonts w:ascii="仿宋" w:eastAsia="仿宋" w:hAnsi="仿宋" w:cs="仿宋" w:hint="eastAsia"/>
          <w:sz w:val="32"/>
          <w:szCs w:val="32"/>
        </w:rPr>
        <w:t>”</w:t>
      </w:r>
      <w:r w:rsidRPr="008D5B8F">
        <w:rPr>
          <w:rFonts w:ascii="仿宋" w:eastAsia="仿宋" w:hAnsi="仿宋" w:cs="仿宋"/>
          <w:sz w:val="32"/>
          <w:szCs w:val="32"/>
        </w:rPr>
        <w:t>专业素质及技巧</w:t>
      </w:r>
    </w:p>
    <w:p w14:paraId="288892EC"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w:t>
      </w:r>
      <w:r w:rsidRPr="008D5B8F">
        <w:rPr>
          <w:rFonts w:ascii="仿宋" w:eastAsia="仿宋" w:hAnsi="仿宋" w:cs="仿宋"/>
          <w:sz w:val="32"/>
          <w:szCs w:val="32"/>
        </w:rPr>
        <w:t>工程造价大数据分析与应用</w:t>
      </w:r>
    </w:p>
    <w:p w14:paraId="1A792BC6"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w:t>
      </w:r>
      <w:r w:rsidRPr="008D5B8F">
        <w:rPr>
          <w:rFonts w:ascii="仿宋" w:eastAsia="仿宋" w:hAnsi="仿宋" w:cs="仿宋"/>
          <w:sz w:val="32"/>
          <w:szCs w:val="32"/>
        </w:rPr>
        <w:t>工程审计实务与案例分析</w:t>
      </w:r>
    </w:p>
    <w:p w14:paraId="3590FBB5"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w:t>
      </w:r>
      <w:r w:rsidRPr="008D5B8F">
        <w:rPr>
          <w:rFonts w:ascii="仿宋" w:eastAsia="仿宋" w:hAnsi="仿宋" w:cs="仿宋"/>
          <w:sz w:val="32"/>
          <w:szCs w:val="32"/>
        </w:rPr>
        <w:t>工程领域涉及的法律知识及审判案例</w:t>
      </w:r>
    </w:p>
    <w:p w14:paraId="1615321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46303077"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11、您是否有特别推荐的知名讲师？</w:t>
      </w:r>
    </w:p>
    <w:p w14:paraId="41C02C55"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无 □ 有（请注明：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04719053"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技能竞赛</w:t>
      </w:r>
    </w:p>
    <w:p w14:paraId="13BA72A8"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12、您希望知识竞赛的线上答题是分土建、安装、市政专业分组竞赛，还是多专业合并组卷竞赛？</w:t>
      </w:r>
    </w:p>
    <w:p w14:paraId="72CD5AD7"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分组竞赛 □ 合并组卷竞赛</w:t>
      </w:r>
    </w:p>
    <w:p w14:paraId="4B22D2B4"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13、您对协会的专项竞赛的形式、内容有什么意见和建议：</w:t>
      </w:r>
    </w:p>
    <w:p w14:paraId="11FA331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请补充：</w:t>
      </w:r>
      <w:r w:rsidRPr="008D5B8F">
        <w:rPr>
          <w:rFonts w:ascii="仿宋" w:eastAsia="仿宋" w:hAnsi="仿宋" w:cs="仿宋" w:hint="eastAsia"/>
          <w:sz w:val="32"/>
          <w:szCs w:val="32"/>
          <w:u w:val="single"/>
        </w:rPr>
        <w:t xml:space="preserve">                                                   </w:t>
      </w:r>
    </w:p>
    <w:p w14:paraId="46878C58"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指标手册</w:t>
      </w:r>
    </w:p>
    <w:p w14:paraId="591FD745"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14、您认为指标手册中的“经济指标、工程量指标、其他相关指标”</w:t>
      </w:r>
      <w:r w:rsidRPr="008D5B8F">
        <w:rPr>
          <w:rFonts w:ascii="仿宋" w:eastAsia="仿宋" w:hAnsi="仿宋" w:cs="仿宋" w:hint="eastAsia"/>
          <w:sz w:val="32"/>
          <w:szCs w:val="32"/>
        </w:rPr>
        <w:lastRenderedPageBreak/>
        <w:t>中的指标数据，在您的实际工作中是否有参考价值？</w:t>
      </w:r>
    </w:p>
    <w:p w14:paraId="359260F6"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很有价值 □ 有一些价值 □ 没什么价值</w:t>
      </w:r>
    </w:p>
    <w:p w14:paraId="4B9E909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15、您对指标手册有什么意见和建议：</w:t>
      </w:r>
    </w:p>
    <w:p w14:paraId="1D1EA94F"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请补充：</w:t>
      </w:r>
      <w:r w:rsidRPr="008D5B8F">
        <w:rPr>
          <w:rFonts w:ascii="仿宋" w:eastAsia="仿宋" w:hAnsi="仿宋" w:cs="仿宋" w:hint="eastAsia"/>
          <w:sz w:val="32"/>
          <w:szCs w:val="32"/>
          <w:u w:val="single"/>
        </w:rPr>
        <w:t xml:space="preserve">                                                   </w:t>
      </w:r>
    </w:p>
    <w:p w14:paraId="3C52001C"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对标交流</w:t>
      </w:r>
    </w:p>
    <w:p w14:paraId="30DB05CB"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16、若协会组织会员企业开展“线下交流会”，您希望交流的主题有哪些？（可多选）</w:t>
      </w:r>
    </w:p>
    <w:p w14:paraId="5D7A0B7F"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新技术应用与发展（高质量发展） □ 企业内部管理（降本增效） □ 行业市场良性竞争保障 □ 企业财税风险防范 □ 企业安全用工与劳资风险防范 □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2E17DD4E"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17、若协会组织“企业观摩”，开展优秀会员企业的观摩学习，您希望选取的企业有哪些亮点？（可多选）</w:t>
      </w:r>
    </w:p>
    <w:p w14:paraId="6491CED4"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信息化建设成果突出 □ 新技术应用效果显著 </w:t>
      </w:r>
    </w:p>
    <w:p w14:paraId="48B87E85"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内部质量控制方法及见解独到且有效 □ 企业文化建设突出 </w:t>
      </w:r>
    </w:p>
    <w:p w14:paraId="68DA968C"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24CE57B8"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18、您认为有哪些川外的省市协会及标杆企业值得对标，值得对标的亮点有哪些？</w:t>
      </w:r>
    </w:p>
    <w:p w14:paraId="1B08060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请补充：</w:t>
      </w:r>
      <w:r w:rsidRPr="008D5B8F">
        <w:rPr>
          <w:rFonts w:ascii="仿宋" w:eastAsia="仿宋" w:hAnsi="仿宋" w:cs="仿宋" w:hint="eastAsia"/>
          <w:sz w:val="32"/>
          <w:szCs w:val="32"/>
          <w:u w:val="single"/>
        </w:rPr>
        <w:t xml:space="preserve">                                                   </w:t>
      </w:r>
    </w:p>
    <w:p w14:paraId="1DDC5918"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市场竞争</w:t>
      </w:r>
    </w:p>
    <w:p w14:paraId="2952AEAF"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19、您认为“编制工程量清单及招标控制价”的收费，低于省协会2022年发布的《四川省工程造价咨询服务收费参考标准（试行）》</w:t>
      </w:r>
      <w:r w:rsidRPr="008D5B8F">
        <w:rPr>
          <w:rFonts w:ascii="仿宋" w:eastAsia="仿宋" w:hAnsi="仿宋" w:cs="仿宋" w:hint="eastAsia"/>
          <w:sz w:val="32"/>
          <w:szCs w:val="32"/>
        </w:rPr>
        <w:lastRenderedPageBreak/>
        <w:t>的几折，属于恶意低价？</w:t>
      </w:r>
    </w:p>
    <w:p w14:paraId="6404358E"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1折 □ 2折 □ 3折 □ 4折 □ 5折</w:t>
      </w:r>
    </w:p>
    <w:p w14:paraId="10877B74"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20、您认为“全过程造价控制及跟踪审计”的报价，低于《收费参考标准》的几折，属于恶意低价？</w:t>
      </w:r>
    </w:p>
    <w:p w14:paraId="3897D613"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1折 □ 2折 □ 3折 □ 4折 □ 5折</w:t>
      </w:r>
    </w:p>
    <w:p w14:paraId="33FC74F0"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21、您认为“审核竣工结算”的基本费报价，在没有效益审计费的情况下，低于《收费参考标准》的几折，属于恶意低价？</w:t>
      </w:r>
    </w:p>
    <w:p w14:paraId="771EF373"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1折 □ 2折 □ 3折 □ 4折 □ 5折</w:t>
      </w:r>
    </w:p>
    <w:p w14:paraId="796E81E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22、您认为“审核竣工结算”的基本费报价，在效益审计费为1%-3%（含）的情况下，低于《收费参考标准》的几折，属于恶意低价？</w:t>
      </w:r>
    </w:p>
    <w:p w14:paraId="1F7B6ABE"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1折 □ 2折 □ 3折 □ 4折 □ 5折</w:t>
      </w:r>
    </w:p>
    <w:p w14:paraId="5CBAC86C"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23、您是否支持协会的自律委员会制定恶意低价管理条约用于约束恶意低价行为？</w:t>
      </w:r>
    </w:p>
    <w:p w14:paraId="04A7C96E"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是 □ 否</w:t>
      </w:r>
    </w:p>
    <w:p w14:paraId="33E72D8B"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24、您是否支持协会的自律委员会对违背行业职业道德的从业人员进行通报，形成从业人员个人信用约束？</w:t>
      </w:r>
    </w:p>
    <w:p w14:paraId="46CB0A42"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是 □ 否</w:t>
      </w:r>
    </w:p>
    <w:p w14:paraId="76555ADE"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行业现状</w:t>
      </w:r>
    </w:p>
    <w:p w14:paraId="438BEF22"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25、您认为当前造价行业的突出痛点有哪些？（可多选）</w:t>
      </w:r>
    </w:p>
    <w:p w14:paraId="6A61C82F"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业主要求超过合同约定 □ 市场业务量急剧萎缩 </w:t>
      </w:r>
    </w:p>
    <w:p w14:paraId="4449B54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回款困难且周期长 □ 过度竞争乃至恶意低价 </w:t>
      </w:r>
    </w:p>
    <w:p w14:paraId="5ABD18F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劳资纠纷现象突出 □ 人员职业道德问题 </w:t>
      </w:r>
    </w:p>
    <w:p w14:paraId="2373E5AB"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lastRenderedPageBreak/>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303EA976"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26、您现在选用的计量、计价软件所产生的使用费是否给企业经营带来负担？</w:t>
      </w:r>
    </w:p>
    <w:p w14:paraId="6EF7F39F" w14:textId="77777777" w:rsidR="0099402E" w:rsidRPr="008D5B8F" w:rsidRDefault="0099402E" w:rsidP="0099402E">
      <w:pPr>
        <w:rPr>
          <w:rFonts w:ascii="仿宋" w:eastAsia="仿宋" w:hAnsi="仿宋" w:cs="仿宋" w:hint="eastAsia"/>
          <w:sz w:val="32"/>
          <w:szCs w:val="32"/>
          <w:u w:val="single"/>
        </w:rPr>
      </w:pPr>
      <w:r w:rsidRPr="008D5B8F">
        <w:rPr>
          <w:rFonts w:ascii="仿宋" w:eastAsia="仿宋" w:hAnsi="仿宋" w:cs="仿宋" w:hint="eastAsia"/>
          <w:sz w:val="32"/>
          <w:szCs w:val="32"/>
        </w:rPr>
        <w:t xml:space="preserve">□ 没有负担 □ 负担较小 □ 负担较大 □ 几乎无力承担 </w:t>
      </w:r>
    </w:p>
    <w:p w14:paraId="394A2036"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27、您现在使用的计量、计价软件是什么？针对软件所产生的使用费，您是否有好的建议？</w:t>
      </w:r>
    </w:p>
    <w:p w14:paraId="6BC27E6C" w14:textId="77777777" w:rsidR="0099402E" w:rsidRPr="008D5B8F" w:rsidRDefault="0099402E" w:rsidP="0099402E">
      <w:pPr>
        <w:rPr>
          <w:rFonts w:ascii="仿宋" w:eastAsia="仿宋" w:hAnsi="仿宋" w:cs="仿宋" w:hint="eastAsia"/>
          <w:sz w:val="32"/>
          <w:szCs w:val="32"/>
          <w:u w:val="single"/>
        </w:rPr>
      </w:pPr>
      <w:r w:rsidRPr="008D5B8F">
        <w:rPr>
          <w:rFonts w:ascii="仿宋" w:eastAsia="仿宋" w:hAnsi="仿宋" w:cs="仿宋" w:hint="eastAsia"/>
          <w:sz w:val="32"/>
          <w:szCs w:val="32"/>
        </w:rPr>
        <w:t>请补充：</w:t>
      </w:r>
      <w:r w:rsidRPr="008D5B8F">
        <w:rPr>
          <w:rFonts w:ascii="仿宋" w:eastAsia="仿宋" w:hAnsi="仿宋" w:cs="仿宋" w:hint="eastAsia"/>
          <w:sz w:val="32"/>
          <w:szCs w:val="32"/>
          <w:u w:val="single"/>
        </w:rPr>
        <w:t xml:space="preserve">                                                   </w:t>
      </w:r>
    </w:p>
    <w:p w14:paraId="1F78E807" w14:textId="77777777" w:rsidR="0099402E" w:rsidRPr="008D5B8F" w:rsidRDefault="0099402E" w:rsidP="0099402E">
      <w:pPr>
        <w:pStyle w:val="2"/>
        <w:spacing w:before="156" w:after="156"/>
        <w:rPr>
          <w:rFonts w:ascii="仿宋" w:eastAsia="仿宋" w:hAnsi="仿宋" w:cs="Times New Roman" w:hint="eastAsia"/>
          <w:sz w:val="32"/>
          <w:szCs w:val="32"/>
        </w:rPr>
      </w:pPr>
      <w:r w:rsidRPr="008D5B8F">
        <w:rPr>
          <w:rFonts w:ascii="仿宋" w:eastAsia="仿宋" w:hAnsi="仿宋" w:cs="Times New Roman" w:hint="eastAsia"/>
          <w:sz w:val="32"/>
          <w:szCs w:val="32"/>
        </w:rPr>
        <w:t>协会工作评价与改进</w:t>
      </w:r>
    </w:p>
    <w:p w14:paraId="7C6A1281"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28、您对协会的服务质量是否满意？</w:t>
      </w:r>
    </w:p>
    <w:p w14:paraId="0C54E763"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非常满意 □ 满意 □ 一般 □ 不满意 □ 非常不满意</w:t>
      </w:r>
    </w:p>
    <w:p w14:paraId="303D72A5"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29、您是否经常参加协会组织的活动？</w:t>
      </w:r>
    </w:p>
    <w:p w14:paraId="4063E7D4"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经常参加 □ 偶尔参加 □ 从未参加</w:t>
      </w:r>
    </w:p>
    <w:p w14:paraId="53C17938"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30、您认为协会在党建、文体活动方面应开展哪些主题活动？（可多选）</w:t>
      </w:r>
    </w:p>
    <w:p w14:paraId="405444F1"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党建文艺演出 □ 党建红色团建 □ 传统体育项目（球类运动等） □ 电竞比赛 □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7BE5A518"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31、您对协会在公益慈善活动方面有什么建议？（可多选）</w:t>
      </w:r>
    </w:p>
    <w:p w14:paraId="33FB77DD"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维持现状 □ 提高公益活动频次 </w:t>
      </w:r>
    </w:p>
    <w:p w14:paraId="513233B9"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增加公益宣传，助力企业宣传 □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0DF72344"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32、您是否希望协会提供自愿选择的付费共享外包服务？（可多选）</w:t>
      </w:r>
    </w:p>
    <w:p w14:paraId="5D10A01F"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法务 □ 管理咨询 □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61DBBCD8"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lastRenderedPageBreak/>
        <w:t>33、您对协会官网的建设有哪些建议？（可多选）</w:t>
      </w:r>
    </w:p>
    <w:p w14:paraId="45E8A6C6"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xml:space="preserve">□ 设计更简洁 □ 增加AI问答功能 □ 设立意见箱 </w:t>
      </w:r>
    </w:p>
    <w:p w14:paraId="0952E0E3" w14:textId="77777777" w:rsidR="0099402E" w:rsidRPr="008D5B8F" w:rsidRDefault="0099402E" w:rsidP="0099402E">
      <w:pPr>
        <w:rPr>
          <w:rFonts w:ascii="仿宋" w:eastAsia="仿宋" w:hAnsi="仿宋" w:cs="仿宋" w:hint="eastAsia"/>
          <w:sz w:val="32"/>
          <w:szCs w:val="32"/>
        </w:rPr>
      </w:pPr>
      <w:r w:rsidRPr="008D5B8F">
        <w:rPr>
          <w:rFonts w:ascii="仿宋" w:eastAsia="仿宋" w:hAnsi="仿宋" w:cs="仿宋" w:hint="eastAsia"/>
          <w:sz w:val="32"/>
          <w:szCs w:val="32"/>
        </w:rPr>
        <w:t>□ 其他（请注明：</w:t>
      </w:r>
      <w:r w:rsidRPr="008D5B8F">
        <w:rPr>
          <w:rFonts w:ascii="仿宋" w:eastAsia="仿宋" w:hAnsi="仿宋" w:cs="仿宋" w:hint="eastAsia"/>
          <w:sz w:val="32"/>
          <w:szCs w:val="32"/>
          <w:u w:val="single"/>
        </w:rPr>
        <w:t xml:space="preserve">              </w:t>
      </w:r>
      <w:r w:rsidRPr="008D5B8F">
        <w:rPr>
          <w:rFonts w:ascii="仿宋" w:eastAsia="仿宋" w:hAnsi="仿宋" w:cs="仿宋" w:hint="eastAsia"/>
          <w:sz w:val="32"/>
          <w:szCs w:val="32"/>
        </w:rPr>
        <w:t>）</w:t>
      </w:r>
    </w:p>
    <w:p w14:paraId="3A746283" w14:textId="77777777" w:rsidR="00A30038" w:rsidRDefault="00A30038" w:rsidP="00A30038">
      <w:pPr>
        <w:jc w:val="center"/>
        <w:rPr>
          <w:rFonts w:ascii="仿宋" w:eastAsia="仿宋" w:hAnsi="仿宋" w:cs="仿宋" w:hint="eastAsia"/>
          <w:sz w:val="32"/>
          <w:szCs w:val="32"/>
        </w:rPr>
      </w:pPr>
    </w:p>
    <w:p w14:paraId="4B8A079B" w14:textId="0D2E0B4E" w:rsidR="0099402E" w:rsidRPr="00A30038" w:rsidRDefault="0099402E" w:rsidP="00A30038">
      <w:pPr>
        <w:jc w:val="center"/>
        <w:rPr>
          <w:rFonts w:ascii="仿宋" w:eastAsia="仿宋" w:hAnsi="仿宋" w:cs="仿宋" w:hint="eastAsia"/>
          <w:b/>
          <w:bCs/>
          <w:sz w:val="32"/>
          <w:szCs w:val="32"/>
        </w:rPr>
      </w:pPr>
      <w:r w:rsidRPr="00A30038">
        <w:rPr>
          <w:rFonts w:ascii="仿宋" w:eastAsia="仿宋" w:hAnsi="仿宋" w:cs="仿宋" w:hint="eastAsia"/>
          <w:b/>
          <w:bCs/>
          <w:sz w:val="32"/>
          <w:szCs w:val="32"/>
        </w:rPr>
        <w:t>感谢您的参与！</w:t>
      </w:r>
    </w:p>
    <w:p w14:paraId="6111E362" w14:textId="77777777" w:rsidR="004D1FDF" w:rsidRPr="0099402E" w:rsidRDefault="004D1FDF"/>
    <w:sectPr w:rsidR="004D1FDF" w:rsidRPr="0099402E" w:rsidSect="00D63410">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16481" w14:textId="77777777" w:rsidR="00307FC8" w:rsidRDefault="00307FC8" w:rsidP="00D63410">
      <w:r>
        <w:separator/>
      </w:r>
    </w:p>
  </w:endnote>
  <w:endnote w:type="continuationSeparator" w:id="0">
    <w:p w14:paraId="756FEE21" w14:textId="77777777" w:rsidR="00307FC8" w:rsidRDefault="00307FC8" w:rsidP="00D6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3FD66" w14:textId="77777777" w:rsidR="00307FC8" w:rsidRDefault="00307FC8" w:rsidP="00D63410">
      <w:r>
        <w:separator/>
      </w:r>
    </w:p>
  </w:footnote>
  <w:footnote w:type="continuationSeparator" w:id="0">
    <w:p w14:paraId="55438215" w14:textId="77777777" w:rsidR="00307FC8" w:rsidRDefault="00307FC8" w:rsidP="00D63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374BA"/>
    <w:multiLevelType w:val="multilevel"/>
    <w:tmpl w:val="BC76763A"/>
    <w:lvl w:ilvl="0">
      <w:start w:val="1"/>
      <w:numFmt w:val="chineseCounting"/>
      <w:pStyle w:val="1"/>
      <w:suff w:val="nothing"/>
      <w:lvlText w:val="第%1章 "/>
      <w:lvlJc w:val="left"/>
      <w:pPr>
        <w:tabs>
          <w:tab w:val="left" w:pos="0"/>
        </w:tabs>
        <w:ind w:left="0" w:firstLine="0"/>
      </w:pPr>
      <w:rPr>
        <w:rFonts w:ascii="Times New Roman" w:eastAsia="黑体" w:hAnsi="Times New Roman" w:hint="eastAsia"/>
        <w:b/>
        <w:bCs/>
        <w:sz w:val="30"/>
        <w:szCs w:val="30"/>
      </w:rPr>
    </w:lvl>
    <w:lvl w:ilvl="1">
      <w:start w:val="1"/>
      <w:numFmt w:val="chineseCounting"/>
      <w:pStyle w:val="2"/>
      <w:suff w:val="nothing"/>
      <w:lvlText w:val="%2、"/>
      <w:lvlJc w:val="left"/>
      <w:pPr>
        <w:tabs>
          <w:tab w:val="left" w:pos="0"/>
        </w:tabs>
        <w:ind w:left="0" w:firstLine="0"/>
      </w:pPr>
      <w:rPr>
        <w:rFonts w:ascii="仿宋" w:eastAsia="仿宋" w:hAnsi="仿宋" w:cs="黑体" w:hint="eastAsia"/>
        <w:b/>
        <w:bCs/>
        <w:sz w:val="32"/>
        <w:szCs w:val="32"/>
      </w:rPr>
    </w:lvl>
    <w:lvl w:ilvl="2">
      <w:start w:val="1"/>
      <w:numFmt w:val="chineseCounting"/>
      <w:suff w:val="nothing"/>
      <w:lvlText w:val="（%3）"/>
      <w:lvlJc w:val="left"/>
      <w:pPr>
        <w:ind w:left="420" w:hanging="420"/>
      </w:pPr>
      <w:rPr>
        <w:rFonts w:ascii="Times New Roman" w:eastAsia="仿宋" w:hAnsi="Times New Roman" w:cs="Times New Roman" w:hint="eastAsia"/>
        <w:b/>
        <w:bCs/>
        <w:sz w:val="28"/>
        <w:szCs w:val="28"/>
      </w:rPr>
    </w:lvl>
    <w:lvl w:ilvl="3">
      <w:start w:val="1"/>
      <w:numFmt w:val="decimal"/>
      <w:suff w:val="nothing"/>
      <w:lvlText w:val="%4. "/>
      <w:lvlJc w:val="left"/>
      <w:pPr>
        <w:tabs>
          <w:tab w:val="left" w:pos="0"/>
        </w:tabs>
        <w:ind w:left="420" w:hanging="420"/>
      </w:pPr>
      <w:rPr>
        <w:rFonts w:ascii="Times New Roman" w:eastAsia="宋体" w:hAnsi="Times New Roman" w:cs="Times New Roman" w:hint="default"/>
        <w:b/>
        <w:bCs/>
        <w:sz w:val="28"/>
        <w:szCs w:val="28"/>
      </w:rPr>
    </w:lvl>
    <w:lvl w:ilvl="4">
      <w:start w:val="1"/>
      <w:numFmt w:val="decimal"/>
      <w:suff w:val="nothing"/>
      <w:lvlText w:val="（%5）"/>
      <w:lvlJc w:val="left"/>
      <w:pPr>
        <w:ind w:left="420" w:hanging="420"/>
      </w:pPr>
      <w:rPr>
        <w:rFonts w:ascii="Times New Roman" w:eastAsia="仿宋" w:hAnsi="Times New Roman" w:cs="Times New Roman" w:hint="eastAsia"/>
        <w:sz w:val="28"/>
        <w:szCs w:val="28"/>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5B84B2F8"/>
    <w:multiLevelType w:val="singleLevel"/>
    <w:tmpl w:val="5B84B2F8"/>
    <w:lvl w:ilvl="0">
      <w:start w:val="10"/>
      <w:numFmt w:val="decimal"/>
      <w:suff w:val="nothing"/>
      <w:lvlText w:val="%1、"/>
      <w:lvlJc w:val="left"/>
    </w:lvl>
  </w:abstractNum>
  <w:num w:numId="1" w16cid:durableId="1536385822">
    <w:abstractNumId w:val="0"/>
  </w:num>
  <w:num w:numId="2" w16cid:durableId="942614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C231E8"/>
    <w:rsid w:val="001E6E27"/>
    <w:rsid w:val="00307FC8"/>
    <w:rsid w:val="003934A5"/>
    <w:rsid w:val="004D1FDF"/>
    <w:rsid w:val="00554130"/>
    <w:rsid w:val="005734B0"/>
    <w:rsid w:val="00661996"/>
    <w:rsid w:val="00774680"/>
    <w:rsid w:val="0085537C"/>
    <w:rsid w:val="008B6597"/>
    <w:rsid w:val="008D5B8F"/>
    <w:rsid w:val="008E5D96"/>
    <w:rsid w:val="0095615D"/>
    <w:rsid w:val="0099402E"/>
    <w:rsid w:val="00A252A2"/>
    <w:rsid w:val="00A30038"/>
    <w:rsid w:val="00B011FF"/>
    <w:rsid w:val="00B52340"/>
    <w:rsid w:val="00B7268B"/>
    <w:rsid w:val="00D63410"/>
    <w:rsid w:val="00DD48FD"/>
    <w:rsid w:val="00E3555C"/>
    <w:rsid w:val="00EF513E"/>
    <w:rsid w:val="00FD6A09"/>
    <w:rsid w:val="07CF321C"/>
    <w:rsid w:val="100A0500"/>
    <w:rsid w:val="14011A1D"/>
    <w:rsid w:val="14DA46F8"/>
    <w:rsid w:val="1648769E"/>
    <w:rsid w:val="196A365F"/>
    <w:rsid w:val="25B22D3D"/>
    <w:rsid w:val="25C231E8"/>
    <w:rsid w:val="45B80234"/>
    <w:rsid w:val="4F0E056F"/>
    <w:rsid w:val="53470203"/>
    <w:rsid w:val="5BF03A0C"/>
    <w:rsid w:val="603C3DEB"/>
    <w:rsid w:val="612B3202"/>
    <w:rsid w:val="64DA012B"/>
    <w:rsid w:val="6A932A9F"/>
    <w:rsid w:val="6FE82CCC"/>
    <w:rsid w:val="78A44C7D"/>
    <w:rsid w:val="7D3D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9643B"/>
  <w15:docId w15:val="{55282787-977F-4AD0-8863-C46B01CE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13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numPr>
        <w:numId w:val="1"/>
      </w:numPr>
      <w:spacing w:beforeLines="50" w:before="50" w:afterLines="50" w:after="50" w:line="360" w:lineRule="auto"/>
      <w:jc w:val="center"/>
      <w:outlineLvl w:val="0"/>
    </w:pPr>
    <w:rPr>
      <w:rFonts w:eastAsia="黑体"/>
      <w:b/>
      <w:bCs/>
      <w:sz w:val="30"/>
      <w:szCs w:val="30"/>
    </w:rPr>
  </w:style>
  <w:style w:type="paragraph" w:styleId="2">
    <w:name w:val="heading 2"/>
    <w:basedOn w:val="a"/>
    <w:next w:val="a"/>
    <w:qFormat/>
    <w:pPr>
      <w:keepNext/>
      <w:keepLines/>
      <w:numPr>
        <w:ilvl w:val="1"/>
        <w:numId w:val="1"/>
      </w:numPr>
      <w:spacing w:beforeLines="50" w:before="50" w:afterLines="50" w:after="50" w:line="360" w:lineRule="auto"/>
      <w:jc w:val="left"/>
      <w:outlineLvl w:val="1"/>
    </w:pPr>
    <w:rPr>
      <w:rFonts w:eastAsia="黑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header"/>
    <w:basedOn w:val="a"/>
    <w:link w:val="a5"/>
    <w:rsid w:val="00D63410"/>
    <w:pPr>
      <w:tabs>
        <w:tab w:val="center" w:pos="4153"/>
        <w:tab w:val="right" w:pos="8306"/>
      </w:tabs>
      <w:snapToGrid w:val="0"/>
      <w:jc w:val="center"/>
    </w:pPr>
    <w:rPr>
      <w:sz w:val="18"/>
      <w:szCs w:val="18"/>
    </w:rPr>
  </w:style>
  <w:style w:type="character" w:customStyle="1" w:styleId="a5">
    <w:name w:val="页眉 字符"/>
    <w:basedOn w:val="a0"/>
    <w:link w:val="a4"/>
    <w:rsid w:val="00D63410"/>
    <w:rPr>
      <w:rFonts w:asciiTheme="minorHAnsi" w:eastAsiaTheme="minorEastAsia" w:hAnsiTheme="minorHAnsi" w:cstheme="minorBidi"/>
      <w:kern w:val="2"/>
      <w:sz w:val="18"/>
      <w:szCs w:val="18"/>
    </w:rPr>
  </w:style>
  <w:style w:type="paragraph" w:styleId="a6">
    <w:name w:val="footer"/>
    <w:basedOn w:val="a"/>
    <w:link w:val="a7"/>
    <w:rsid w:val="00D63410"/>
    <w:pPr>
      <w:tabs>
        <w:tab w:val="center" w:pos="4153"/>
        <w:tab w:val="right" w:pos="8306"/>
      </w:tabs>
      <w:snapToGrid w:val="0"/>
      <w:jc w:val="left"/>
    </w:pPr>
    <w:rPr>
      <w:sz w:val="18"/>
      <w:szCs w:val="18"/>
    </w:rPr>
  </w:style>
  <w:style w:type="character" w:customStyle="1" w:styleId="a7">
    <w:name w:val="页脚 字符"/>
    <w:basedOn w:val="a0"/>
    <w:link w:val="a6"/>
    <w:rsid w:val="00D63410"/>
    <w:rPr>
      <w:rFonts w:asciiTheme="minorHAnsi" w:eastAsiaTheme="minorEastAsia" w:hAnsiTheme="minorHAnsi" w:cstheme="minorBidi"/>
      <w:kern w:val="2"/>
      <w:sz w:val="18"/>
      <w:szCs w:val="18"/>
    </w:rPr>
  </w:style>
  <w:style w:type="character" w:styleId="a8">
    <w:name w:val="Hyperlink"/>
    <w:basedOn w:val="a0"/>
    <w:rsid w:val="00FD6A09"/>
    <w:rPr>
      <w:color w:val="0026E5" w:themeColor="hyperlink"/>
      <w:u w:val="single"/>
    </w:rPr>
  </w:style>
  <w:style w:type="character" w:styleId="a9">
    <w:name w:val="Unresolved Mention"/>
    <w:basedOn w:val="a0"/>
    <w:uiPriority w:val="99"/>
    <w:semiHidden/>
    <w:unhideWhenUsed/>
    <w:rsid w:val="00FD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初一</dc:creator>
  <cp:lastModifiedBy>推 阿</cp:lastModifiedBy>
  <cp:revision>2</cp:revision>
  <dcterms:created xsi:type="dcterms:W3CDTF">2025-03-07T03:05:00Z</dcterms:created>
  <dcterms:modified xsi:type="dcterms:W3CDTF">2025-03-07T03:05:00Z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8C43D1A1A8EA4DB18A2066E6698F52FD_13</vt:lpwstr>
  </property>
  <property fmtid="{D5CDD505-2E9C-101B-9397-08002B2CF9AE}" pid="4" name="KSOTemplateDocerSaveRecord">
    <vt:lpwstr>eyJoZGlkIjoiNDRjYmM3NTMzM2E0NTQ1MGQ1MzNmZDRmMTdkY2NkNzUiLCJ1c2VySWQiOiIzMTIxMTA1OTgifQ==</vt:lpwstr>
  </property>
</Properties>
</file>